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eastAsia="方正小标宋简体"/>
          <w:sz w:val="44"/>
          <w:szCs w:val="44"/>
          <w:u w:val="none"/>
        </w:rPr>
      </w:pPr>
    </w:p>
    <w:p>
      <w:pPr>
        <w:widowControl/>
        <w:spacing w:line="600" w:lineRule="exact"/>
        <w:jc w:val="center"/>
        <w:rPr>
          <w:rFonts w:hint="eastAsia" w:ascii="方正小标宋简体" w:eastAsia="方正小标宋简体"/>
          <w:bCs/>
          <w:kern w:val="0"/>
          <w:sz w:val="44"/>
          <w:szCs w:val="44"/>
          <w:u w:val="none"/>
        </w:rPr>
      </w:pPr>
      <w:r>
        <w:rPr>
          <w:rFonts w:hint="eastAsia" w:ascii="方正小标宋简体" w:eastAsia="方正小标宋简体"/>
          <w:sz w:val="44"/>
          <w:szCs w:val="44"/>
          <w:u w:val="none"/>
        </w:rPr>
        <w:t xml:space="preserve"> </w:t>
      </w:r>
      <w:r>
        <w:rPr>
          <w:rFonts w:hint="eastAsia" w:ascii="方正小标宋简体" w:eastAsia="方正小标宋简体"/>
          <w:bCs/>
          <w:kern w:val="0"/>
          <w:sz w:val="44"/>
          <w:szCs w:val="44"/>
          <w:u w:val="none"/>
        </w:rPr>
        <w:t>202</w:t>
      </w:r>
      <w:r>
        <w:rPr>
          <w:rFonts w:hint="eastAsia" w:ascii="方正小标宋简体" w:eastAsia="方正小标宋简体"/>
          <w:bCs/>
          <w:kern w:val="0"/>
          <w:sz w:val="44"/>
          <w:szCs w:val="44"/>
          <w:u w:val="none"/>
          <w:lang w:val="en-US" w:eastAsia="zh-CN"/>
        </w:rPr>
        <w:t>3</w:t>
      </w:r>
      <w:r>
        <w:rPr>
          <w:rFonts w:hint="eastAsia" w:ascii="方正小标宋简体" w:eastAsia="方正小标宋简体"/>
          <w:bCs/>
          <w:kern w:val="0"/>
          <w:sz w:val="44"/>
          <w:szCs w:val="44"/>
          <w:u w:val="none"/>
        </w:rPr>
        <w:t>年省委编办部门预算</w:t>
      </w:r>
    </w:p>
    <w:p>
      <w:pPr>
        <w:widowControl/>
        <w:spacing w:line="600" w:lineRule="exact"/>
        <w:jc w:val="center"/>
        <w:rPr>
          <w:rFonts w:eastAsia="楷体_GB2312"/>
          <w:bCs/>
          <w:kern w:val="0"/>
          <w:sz w:val="32"/>
          <w:szCs w:val="32"/>
          <w:u w:val="none"/>
        </w:rPr>
      </w:pPr>
    </w:p>
    <w:p>
      <w:pPr>
        <w:widowControl/>
        <w:spacing w:line="600" w:lineRule="exact"/>
        <w:jc w:val="center"/>
        <w:rPr>
          <w:rFonts w:eastAsia="黑体"/>
          <w:bCs/>
          <w:kern w:val="0"/>
          <w:sz w:val="32"/>
          <w:szCs w:val="32"/>
          <w:u w:val="none"/>
        </w:rPr>
      </w:pPr>
      <w:r>
        <w:rPr>
          <w:rFonts w:eastAsia="黑体"/>
          <w:bCs/>
          <w:kern w:val="0"/>
          <w:sz w:val="32"/>
          <w:szCs w:val="32"/>
          <w:u w:val="none"/>
        </w:rPr>
        <w:t>目 录</w:t>
      </w:r>
    </w:p>
    <w:p>
      <w:pPr>
        <w:widowControl/>
        <w:spacing w:line="600" w:lineRule="exact"/>
        <w:jc w:val="left"/>
        <w:rPr>
          <w:rFonts w:eastAsia="黑体"/>
          <w:bCs/>
          <w:kern w:val="0"/>
          <w:sz w:val="32"/>
          <w:szCs w:val="32"/>
          <w:u w:val="none"/>
        </w:rPr>
      </w:pPr>
    </w:p>
    <w:p>
      <w:pPr>
        <w:widowControl/>
        <w:spacing w:line="600" w:lineRule="exact"/>
        <w:ind w:firstLine="643" w:firstLineChars="200"/>
        <w:rPr>
          <w:rFonts w:eastAsia="方正小标宋_GBK"/>
          <w:bCs/>
          <w:kern w:val="0"/>
          <w:sz w:val="32"/>
          <w:szCs w:val="32"/>
          <w:u w:val="none"/>
        </w:rPr>
      </w:pPr>
      <w:r>
        <w:rPr>
          <w:rFonts w:eastAsia="仿宋_GB2312"/>
          <w:b/>
          <w:bCs/>
          <w:kern w:val="0"/>
          <w:sz w:val="32"/>
          <w:szCs w:val="32"/>
          <w:u w:val="none"/>
        </w:rPr>
        <w:t xml:space="preserve">第一部分 </w:t>
      </w:r>
      <w:r>
        <w:rPr>
          <w:rFonts w:eastAsia="方正小标宋_GBK"/>
          <w:b/>
          <w:bCs/>
          <w:kern w:val="0"/>
          <w:sz w:val="32"/>
          <w:szCs w:val="32"/>
          <w:u w:val="none"/>
        </w:rPr>
        <w:t>2023</w:t>
      </w:r>
      <w:r>
        <w:rPr>
          <w:rFonts w:eastAsia="仿宋_GB2312"/>
          <w:b/>
          <w:bCs/>
          <w:kern w:val="0"/>
          <w:sz w:val="32"/>
          <w:szCs w:val="32"/>
          <w:u w:val="none"/>
        </w:rPr>
        <w:t>年部门预算说明</w:t>
      </w:r>
    </w:p>
    <w:p>
      <w:pPr>
        <w:widowControl/>
        <w:spacing w:line="600" w:lineRule="exact"/>
        <w:ind w:firstLine="643" w:firstLineChars="200"/>
        <w:jc w:val="left"/>
        <w:rPr>
          <w:rFonts w:eastAsia="仿宋_GB2312"/>
          <w:b/>
          <w:bCs/>
          <w:kern w:val="0"/>
          <w:sz w:val="32"/>
          <w:szCs w:val="32"/>
          <w:u w:val="none"/>
        </w:rPr>
      </w:pPr>
      <w:r>
        <w:rPr>
          <w:rFonts w:eastAsia="仿宋_GB2312"/>
          <w:b/>
          <w:bCs/>
          <w:kern w:val="0"/>
          <w:sz w:val="32"/>
          <w:szCs w:val="32"/>
          <w:u w:val="none"/>
        </w:rPr>
        <w:t>第二部分 2023年部门预算表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1、收支总表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2、收入总表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3、支出总表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4、支出预算分类汇总表（按政府预算经济分类）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5、支出预算分类汇总表（按部门预算经济分类）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6、财政拨款收支总表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7、一般公共预算支出表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8、一般公共预算基本支出表-人员经费（工资福利支出）（按政府预算经济分类）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9、一般公共预算基本支出表-人员经费（工资福利支出）（按部门预算经济分类）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10、一般公共预算基本支出表-人员经费（对个人和家庭的补助）（按政府预算经济分类）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11、一般公共预算基本支出表-人员经费（对个人和家庭的补助）（按部门预算经济分类）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12、一般公共预算基本支出表-公用经费（商品和服务支出）（按政府预算经济分类）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13、一般公共预算基本支出表-公用经费（商品和服务支出）（按部门预算经济分类）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14、一般公共预算“三公”经费支出表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15、政府性基金预算支出表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16、政府性基金预算支出分类汇总表（按政府预算经济分类）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17、政府性基金预算支出分类汇总表（按部门预算经济分类）</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18、国有资本经营预算支出表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19、财政专户管理资金预算支出表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20、省级专项资金预算汇总表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21、省级专项资金绩效目标表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22、其他项目支出绩效目标表</w:t>
      </w:r>
    </w:p>
    <w:p>
      <w:pPr>
        <w:widowControl/>
        <w:spacing w:line="600" w:lineRule="exact"/>
        <w:ind w:firstLine="640" w:firstLineChars="200"/>
        <w:jc w:val="left"/>
        <w:rPr>
          <w:rFonts w:eastAsia="仿宋_GB2312"/>
          <w:sz w:val="32"/>
          <w:szCs w:val="32"/>
          <w:u w:val="none"/>
        </w:rPr>
      </w:pPr>
      <w:r>
        <w:rPr>
          <w:rFonts w:eastAsia="仿宋_GB2312"/>
          <w:sz w:val="32"/>
          <w:szCs w:val="32"/>
          <w:u w:val="none"/>
        </w:rPr>
        <w:t>23、部门整体支出绩效目标表</w:t>
      </w:r>
    </w:p>
    <w:p>
      <w:pPr>
        <w:widowControl/>
        <w:spacing w:line="600" w:lineRule="exact"/>
        <w:ind w:firstLine="640" w:firstLineChars="200"/>
        <w:rPr>
          <w:rFonts w:eastAsia="仿宋_GB2312"/>
          <w:bCs/>
          <w:kern w:val="0"/>
          <w:sz w:val="32"/>
          <w:szCs w:val="32"/>
          <w:u w:val="none"/>
        </w:rPr>
      </w:pPr>
      <w:r>
        <w:rPr>
          <w:rFonts w:eastAsia="仿宋_GB2312"/>
          <w:bCs/>
          <w:kern w:val="0"/>
          <w:sz w:val="32"/>
          <w:szCs w:val="32"/>
          <w:u w:val="none"/>
        </w:rPr>
        <w:t>注：以上部门预算报表中，如本部门无相关收支情况，也需公开空表。</w:t>
      </w:r>
    </w:p>
    <w:p>
      <w:pPr>
        <w:widowControl/>
        <w:spacing w:line="600" w:lineRule="exact"/>
        <w:ind w:firstLine="640" w:firstLineChars="200"/>
        <w:rPr>
          <w:rFonts w:eastAsia="仿宋_GB2312"/>
          <w:bCs/>
          <w:kern w:val="0"/>
          <w:sz w:val="32"/>
          <w:szCs w:val="32"/>
          <w:u w:val="none"/>
        </w:rPr>
      </w:pPr>
    </w:p>
    <w:p>
      <w:pPr>
        <w:widowControl/>
        <w:spacing w:line="600" w:lineRule="exact"/>
        <w:jc w:val="center"/>
        <w:rPr>
          <w:rFonts w:eastAsia="方正小标宋_GBK"/>
          <w:bCs/>
          <w:kern w:val="0"/>
          <w:sz w:val="36"/>
          <w:szCs w:val="36"/>
          <w:u w:val="none"/>
        </w:rPr>
      </w:pPr>
    </w:p>
    <w:p>
      <w:pPr>
        <w:widowControl/>
        <w:spacing w:line="600" w:lineRule="exact"/>
        <w:jc w:val="center"/>
        <w:rPr>
          <w:rFonts w:eastAsia="方正小标宋_GBK"/>
          <w:bCs/>
          <w:kern w:val="0"/>
          <w:sz w:val="36"/>
          <w:szCs w:val="36"/>
          <w:u w:val="none"/>
        </w:rPr>
      </w:pPr>
    </w:p>
    <w:p>
      <w:pPr>
        <w:widowControl/>
        <w:spacing w:line="600" w:lineRule="exact"/>
        <w:jc w:val="center"/>
        <w:rPr>
          <w:rFonts w:eastAsia="方正小标宋_GBK"/>
          <w:bCs/>
          <w:kern w:val="0"/>
          <w:sz w:val="36"/>
          <w:szCs w:val="36"/>
          <w:u w:val="none"/>
        </w:rPr>
      </w:pPr>
    </w:p>
    <w:p>
      <w:pPr>
        <w:widowControl/>
        <w:spacing w:line="600" w:lineRule="exact"/>
        <w:jc w:val="center"/>
        <w:rPr>
          <w:rFonts w:eastAsia="方正小标宋_GBK"/>
          <w:bCs/>
          <w:kern w:val="0"/>
          <w:sz w:val="36"/>
          <w:szCs w:val="36"/>
          <w:u w:val="none"/>
        </w:rPr>
      </w:pPr>
    </w:p>
    <w:p>
      <w:pPr>
        <w:widowControl/>
        <w:spacing w:line="600" w:lineRule="exact"/>
        <w:jc w:val="center"/>
        <w:rPr>
          <w:rFonts w:eastAsia="方正小标宋_GBK"/>
          <w:bCs/>
          <w:kern w:val="0"/>
          <w:sz w:val="36"/>
          <w:szCs w:val="36"/>
          <w:u w:val="none"/>
        </w:rPr>
      </w:pPr>
      <w:r>
        <w:rPr>
          <w:rFonts w:eastAsia="方正小标宋_GBK"/>
          <w:bCs/>
          <w:kern w:val="0"/>
          <w:sz w:val="36"/>
          <w:szCs w:val="36"/>
          <w:u w:val="none"/>
        </w:rPr>
        <w:t>第一部分 2023年部门预算说明</w:t>
      </w:r>
    </w:p>
    <w:p>
      <w:pPr>
        <w:widowControl/>
        <w:spacing w:line="600" w:lineRule="exact"/>
        <w:jc w:val="left"/>
        <w:rPr>
          <w:rFonts w:eastAsia="仿宋_GB2312"/>
          <w:b/>
          <w:bCs/>
          <w:kern w:val="0"/>
          <w:sz w:val="32"/>
          <w:szCs w:val="32"/>
          <w:u w:val="none"/>
        </w:rPr>
      </w:pP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eastAsia="黑体"/>
          <w:bCs/>
          <w:kern w:val="0"/>
          <w:sz w:val="32"/>
          <w:szCs w:val="32"/>
          <w:u w:val="none"/>
        </w:rPr>
      </w:pPr>
      <w:r>
        <w:rPr>
          <w:rFonts w:eastAsia="黑体"/>
          <w:bCs/>
          <w:kern w:val="0"/>
          <w:sz w:val="32"/>
          <w:szCs w:val="32"/>
          <w:u w:val="none"/>
        </w:rPr>
        <w:t>一、部门基本概况</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hint="eastAsia" w:eastAsia="楷体_GB2312"/>
          <w:b/>
          <w:sz w:val="32"/>
          <w:szCs w:val="32"/>
          <w:u w:val="none"/>
        </w:rPr>
      </w:pPr>
      <w:r>
        <w:rPr>
          <w:rFonts w:eastAsia="楷体_GB2312"/>
          <w:b/>
          <w:sz w:val="32"/>
          <w:szCs w:val="32"/>
          <w:u w:val="none"/>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仿宋"/>
          <w:color w:val="000000"/>
          <w:sz w:val="32"/>
          <w:szCs w:val="32"/>
          <w:u w:val="none"/>
        </w:rPr>
      </w:pPr>
      <w:r>
        <w:rPr>
          <w:rFonts w:hint="eastAsia" w:ascii="仿宋_GB2312" w:eastAsia="仿宋_GB2312"/>
          <w:sz w:val="32"/>
          <w:szCs w:val="32"/>
          <w:u w:val="none"/>
        </w:rPr>
        <w:t>相关内容，依法不予公开。</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hint="eastAsia" w:eastAsia="楷体_GB2312"/>
          <w:b/>
          <w:sz w:val="32"/>
          <w:szCs w:val="32"/>
          <w:u w:val="none"/>
        </w:rPr>
      </w:pPr>
      <w:r>
        <w:rPr>
          <w:rFonts w:eastAsia="楷体_GB2312"/>
          <w:b/>
          <w:sz w:val="32"/>
          <w:szCs w:val="32"/>
          <w:u w:val="none"/>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仿宋"/>
          <w:color w:val="000000"/>
          <w:sz w:val="32"/>
          <w:szCs w:val="32"/>
          <w:u w:val="none"/>
        </w:rPr>
      </w:pPr>
      <w:r>
        <w:rPr>
          <w:rFonts w:hint="eastAsia" w:ascii="仿宋_GB2312" w:eastAsia="仿宋_GB2312"/>
          <w:sz w:val="32"/>
          <w:szCs w:val="32"/>
          <w:u w:val="none"/>
        </w:rPr>
        <w:t>相关内容，依法不予公开。</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eastAsia="黑体"/>
          <w:kern w:val="0"/>
          <w:sz w:val="32"/>
          <w:szCs w:val="32"/>
          <w:u w:val="none"/>
        </w:rPr>
      </w:pPr>
      <w:r>
        <w:rPr>
          <w:rFonts w:eastAsia="黑体"/>
          <w:kern w:val="0"/>
          <w:sz w:val="32"/>
          <w:szCs w:val="32"/>
          <w:u w:val="none"/>
        </w:rPr>
        <w:t>二、部门预算单位构成</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eastAsia="仿宋_GB2312"/>
          <w:sz w:val="32"/>
          <w:szCs w:val="32"/>
          <w:u w:val="none"/>
        </w:rPr>
      </w:pPr>
      <w:r>
        <w:rPr>
          <w:rFonts w:hint="eastAsia" w:eastAsia="仿宋_GB2312"/>
          <w:sz w:val="32"/>
          <w:szCs w:val="32"/>
          <w:u w:val="none"/>
        </w:rPr>
        <w:t>省委编办</w:t>
      </w:r>
      <w:r>
        <w:rPr>
          <w:rFonts w:eastAsia="仿宋_GB2312"/>
          <w:sz w:val="32"/>
          <w:szCs w:val="32"/>
          <w:u w:val="none"/>
        </w:rPr>
        <w:t>只有本级，没有其他预算单位，因此本部门预算仅含本级预算。</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eastAsia="黑体"/>
          <w:bCs/>
          <w:kern w:val="0"/>
          <w:sz w:val="32"/>
          <w:szCs w:val="32"/>
          <w:u w:val="none"/>
        </w:rPr>
      </w:pPr>
      <w:r>
        <w:rPr>
          <w:rFonts w:eastAsia="黑体"/>
          <w:bCs/>
          <w:kern w:val="0"/>
          <w:sz w:val="32"/>
          <w:szCs w:val="32"/>
          <w:u w:val="none"/>
        </w:rPr>
        <w:t>三、部门收支总体情况</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eastAsia="仿宋_GB2312"/>
          <w:sz w:val="32"/>
          <w:szCs w:val="32"/>
          <w:u w:val="none"/>
        </w:rPr>
      </w:pPr>
      <w:r>
        <w:rPr>
          <w:rFonts w:eastAsia="楷体_GB2312"/>
          <w:b/>
          <w:sz w:val="32"/>
          <w:szCs w:val="32"/>
          <w:u w:val="none"/>
        </w:rPr>
        <w:t>（一）收入预算：</w:t>
      </w:r>
      <w:r>
        <w:rPr>
          <w:rFonts w:eastAsia="仿宋_GB2312"/>
          <w:sz w:val="32"/>
          <w:szCs w:val="32"/>
          <w:u w:val="none"/>
        </w:rPr>
        <w:t>包括一般公共预算、政府性基金、国有资本经营预算等财政拨款收入，以及经营收入、事业收入等单位资金。2023年本部门收入预算</w:t>
      </w:r>
      <w:r>
        <w:rPr>
          <w:rFonts w:hint="eastAsia" w:eastAsia="仿宋_GB2312"/>
          <w:sz w:val="32"/>
          <w:szCs w:val="32"/>
          <w:u w:val="none"/>
          <w:lang w:val="en-US" w:eastAsia="zh-CN"/>
        </w:rPr>
        <w:t>2941.41</w:t>
      </w:r>
      <w:r>
        <w:rPr>
          <w:rFonts w:eastAsia="仿宋_GB2312"/>
          <w:sz w:val="32"/>
          <w:szCs w:val="32"/>
          <w:u w:val="none"/>
        </w:rPr>
        <w:t>万元，其中，一般公共预算拨款</w:t>
      </w:r>
      <w:r>
        <w:rPr>
          <w:rFonts w:hint="eastAsia" w:eastAsia="仿宋_GB2312"/>
          <w:sz w:val="32"/>
          <w:szCs w:val="32"/>
          <w:u w:val="none"/>
          <w:lang w:val="en-US" w:eastAsia="zh-CN"/>
        </w:rPr>
        <w:t>2941.41</w:t>
      </w:r>
      <w:r>
        <w:rPr>
          <w:rFonts w:eastAsia="仿宋_GB2312"/>
          <w:sz w:val="32"/>
          <w:szCs w:val="32"/>
          <w:u w:val="none"/>
        </w:rPr>
        <w:t>万元，政府性基金预算拨款</w:t>
      </w:r>
      <w:r>
        <w:rPr>
          <w:rFonts w:hint="eastAsia" w:eastAsia="仿宋_GB2312"/>
          <w:sz w:val="32"/>
          <w:szCs w:val="32"/>
          <w:u w:val="none"/>
          <w:lang w:val="en-US" w:eastAsia="zh-CN"/>
        </w:rPr>
        <w:t>0</w:t>
      </w:r>
      <w:r>
        <w:rPr>
          <w:rFonts w:eastAsia="仿宋_GB2312"/>
          <w:sz w:val="32"/>
          <w:szCs w:val="32"/>
          <w:u w:val="none"/>
        </w:rPr>
        <w:t>万元，国有资本经营预算拨款</w:t>
      </w:r>
      <w:r>
        <w:rPr>
          <w:rFonts w:hint="eastAsia" w:eastAsia="仿宋_GB2312"/>
          <w:sz w:val="32"/>
          <w:szCs w:val="32"/>
          <w:u w:val="none"/>
          <w:lang w:val="en-US" w:eastAsia="zh-CN"/>
        </w:rPr>
        <w:t>0</w:t>
      </w:r>
      <w:r>
        <w:rPr>
          <w:rFonts w:eastAsia="仿宋_GB2312"/>
          <w:sz w:val="32"/>
          <w:szCs w:val="32"/>
          <w:u w:val="none"/>
        </w:rPr>
        <w:t>万元，纳入专户管理的非税收入</w:t>
      </w:r>
      <w:r>
        <w:rPr>
          <w:rFonts w:hint="eastAsia" w:eastAsia="仿宋_GB2312"/>
          <w:sz w:val="32"/>
          <w:szCs w:val="32"/>
          <w:u w:val="none"/>
          <w:lang w:val="en-US" w:eastAsia="zh-CN"/>
        </w:rPr>
        <w:t>0</w:t>
      </w:r>
      <w:r>
        <w:rPr>
          <w:rFonts w:eastAsia="仿宋_GB2312"/>
          <w:sz w:val="32"/>
          <w:szCs w:val="32"/>
          <w:u w:val="none"/>
        </w:rPr>
        <w:t>万元。收入较去年增加</w:t>
      </w:r>
      <w:r>
        <w:rPr>
          <w:rFonts w:hint="eastAsia" w:eastAsia="仿宋_GB2312"/>
          <w:sz w:val="32"/>
          <w:szCs w:val="32"/>
          <w:u w:val="none"/>
          <w:lang w:val="en-US" w:eastAsia="zh-CN"/>
        </w:rPr>
        <w:t>475.33</w:t>
      </w:r>
      <w:r>
        <w:rPr>
          <w:rFonts w:eastAsia="仿宋_GB2312"/>
          <w:sz w:val="32"/>
          <w:szCs w:val="32"/>
          <w:u w:val="none"/>
        </w:rPr>
        <w:t>万元，主要</w:t>
      </w:r>
      <w:r>
        <w:rPr>
          <w:rFonts w:hint="eastAsia" w:eastAsia="仿宋_GB2312"/>
          <w:sz w:val="32"/>
          <w:szCs w:val="32"/>
          <w:u w:val="none"/>
          <w:lang w:eastAsia="zh-CN"/>
        </w:rPr>
        <w:t>是由于政策调整</w:t>
      </w:r>
      <w:r>
        <w:rPr>
          <w:rFonts w:hint="eastAsia" w:eastAsia="仿宋_GB2312"/>
          <w:sz w:val="32"/>
          <w:szCs w:val="32"/>
          <w:u w:val="none"/>
        </w:rPr>
        <w:t>。</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hint="default" w:eastAsia="仿宋_GB2312"/>
          <w:sz w:val="32"/>
          <w:szCs w:val="32"/>
          <w:u w:val="none"/>
          <w:lang w:val="en-US"/>
        </w:rPr>
      </w:pPr>
      <w:r>
        <w:rPr>
          <w:rFonts w:hint="eastAsia" w:eastAsia="楷体_GB2312"/>
          <w:b/>
          <w:sz w:val="32"/>
          <w:szCs w:val="32"/>
          <w:u w:val="none"/>
          <w:lang w:val="en-US" w:eastAsia="zh-CN"/>
        </w:rPr>
        <w:t>(二）</w:t>
      </w:r>
      <w:r>
        <w:rPr>
          <w:rFonts w:eastAsia="楷体_GB2312"/>
          <w:b/>
          <w:sz w:val="32"/>
          <w:szCs w:val="32"/>
          <w:u w:val="none"/>
        </w:rPr>
        <w:t>支出预算：</w:t>
      </w:r>
      <w:r>
        <w:rPr>
          <w:rFonts w:eastAsia="仿宋_GB2312"/>
          <w:sz w:val="32"/>
          <w:szCs w:val="32"/>
          <w:u w:val="none"/>
        </w:rPr>
        <w:t>2023年本部门支出预算</w:t>
      </w:r>
      <w:r>
        <w:rPr>
          <w:rFonts w:hint="eastAsia" w:eastAsia="仿宋_GB2312"/>
          <w:sz w:val="32"/>
          <w:szCs w:val="32"/>
          <w:u w:val="none"/>
          <w:lang w:val="en-US" w:eastAsia="zh-CN"/>
        </w:rPr>
        <w:t>2941.41</w:t>
      </w:r>
      <w:r>
        <w:rPr>
          <w:rFonts w:eastAsia="仿宋_GB2312"/>
          <w:sz w:val="32"/>
          <w:szCs w:val="32"/>
          <w:u w:val="none"/>
        </w:rPr>
        <w:t>万元，其中，一般公共服务</w:t>
      </w:r>
      <w:r>
        <w:rPr>
          <w:rFonts w:hint="eastAsia" w:eastAsia="仿宋_GB2312"/>
          <w:sz w:val="32"/>
          <w:szCs w:val="32"/>
          <w:u w:val="none"/>
          <w:lang w:val="en-US" w:eastAsia="zh-CN"/>
        </w:rPr>
        <w:t>2410.81</w:t>
      </w:r>
      <w:r>
        <w:rPr>
          <w:rFonts w:eastAsia="仿宋_GB2312"/>
          <w:sz w:val="32"/>
          <w:szCs w:val="32"/>
          <w:u w:val="none"/>
        </w:rPr>
        <w:t>万元，教育</w:t>
      </w:r>
      <w:r>
        <w:rPr>
          <w:rFonts w:hint="eastAsia" w:eastAsia="仿宋_GB2312"/>
          <w:sz w:val="32"/>
          <w:szCs w:val="32"/>
          <w:u w:val="none"/>
          <w:lang w:eastAsia="zh-CN"/>
        </w:rPr>
        <w:t>支出</w:t>
      </w:r>
      <w:r>
        <w:rPr>
          <w:rFonts w:hint="eastAsia" w:eastAsia="仿宋_GB2312"/>
          <w:sz w:val="32"/>
          <w:szCs w:val="32"/>
          <w:u w:val="none"/>
          <w:lang w:val="en-US" w:eastAsia="zh-CN"/>
        </w:rPr>
        <w:t>50</w:t>
      </w:r>
      <w:r>
        <w:rPr>
          <w:rFonts w:eastAsia="仿宋_GB2312"/>
          <w:sz w:val="32"/>
          <w:szCs w:val="32"/>
          <w:u w:val="none"/>
        </w:rPr>
        <w:t>万元，</w:t>
      </w:r>
      <w:r>
        <w:rPr>
          <w:rFonts w:hint="eastAsia" w:eastAsia="仿宋_GB2312"/>
          <w:sz w:val="32"/>
          <w:szCs w:val="32"/>
          <w:u w:val="none"/>
        </w:rPr>
        <w:t>社会保障和就业支出</w:t>
      </w:r>
      <w:r>
        <w:rPr>
          <w:rFonts w:hint="eastAsia" w:eastAsia="仿宋_GB2312"/>
          <w:sz w:val="32"/>
          <w:szCs w:val="32"/>
          <w:u w:val="none"/>
          <w:lang w:val="en-US" w:eastAsia="zh-CN"/>
        </w:rPr>
        <w:t>132.6</w:t>
      </w:r>
      <w:r>
        <w:rPr>
          <w:rFonts w:hint="eastAsia" w:eastAsia="仿宋_GB2312"/>
          <w:sz w:val="32"/>
          <w:szCs w:val="32"/>
          <w:u w:val="none"/>
        </w:rPr>
        <w:t>万元，卫生健康支出</w:t>
      </w:r>
      <w:r>
        <w:rPr>
          <w:rFonts w:hint="eastAsia" w:eastAsia="仿宋_GB2312"/>
          <w:sz w:val="32"/>
          <w:szCs w:val="32"/>
          <w:u w:val="none"/>
          <w:lang w:val="en-US" w:eastAsia="zh-CN"/>
        </w:rPr>
        <w:t>190</w:t>
      </w:r>
      <w:r>
        <w:rPr>
          <w:rFonts w:hint="eastAsia" w:eastAsia="仿宋_GB2312"/>
          <w:sz w:val="32"/>
          <w:szCs w:val="32"/>
          <w:u w:val="none"/>
        </w:rPr>
        <w:t>万元，住房保障支出</w:t>
      </w:r>
      <w:r>
        <w:rPr>
          <w:rFonts w:hint="eastAsia" w:eastAsia="仿宋_GB2312"/>
          <w:sz w:val="32"/>
          <w:szCs w:val="32"/>
          <w:u w:val="none"/>
          <w:lang w:val="en-US" w:eastAsia="zh-CN"/>
        </w:rPr>
        <w:t>158</w:t>
      </w:r>
      <w:r>
        <w:rPr>
          <w:rFonts w:hint="eastAsia" w:eastAsia="仿宋_GB2312"/>
          <w:sz w:val="32"/>
          <w:szCs w:val="32"/>
          <w:u w:val="none"/>
        </w:rPr>
        <w:t>万元。支出较去年增加</w:t>
      </w:r>
      <w:r>
        <w:rPr>
          <w:rFonts w:hint="eastAsia" w:eastAsia="仿宋_GB2312"/>
          <w:sz w:val="32"/>
          <w:szCs w:val="32"/>
          <w:u w:val="none"/>
          <w:lang w:val="en-US" w:eastAsia="zh-CN"/>
        </w:rPr>
        <w:t>475.33</w:t>
      </w:r>
      <w:r>
        <w:rPr>
          <w:rFonts w:hint="eastAsia" w:eastAsia="仿宋_GB2312"/>
          <w:sz w:val="32"/>
          <w:szCs w:val="32"/>
          <w:u w:val="none"/>
        </w:rPr>
        <w:t>万元，主要是</w:t>
      </w:r>
      <w:r>
        <w:rPr>
          <w:rFonts w:hint="eastAsia" w:eastAsia="仿宋_GB2312"/>
          <w:sz w:val="32"/>
          <w:szCs w:val="32"/>
          <w:u w:val="none"/>
          <w:lang w:eastAsia="zh-CN"/>
        </w:rPr>
        <w:t>由于政策调整</w:t>
      </w:r>
      <w:r>
        <w:rPr>
          <w:rFonts w:hint="eastAsia" w:eastAsia="仿宋_GB2312"/>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黑体"/>
          <w:sz w:val="32"/>
          <w:szCs w:val="32"/>
          <w:u w:val="none"/>
        </w:rPr>
      </w:pPr>
      <w:r>
        <w:rPr>
          <w:rFonts w:eastAsia="黑体"/>
          <w:sz w:val="32"/>
          <w:szCs w:val="32"/>
          <w:u w:val="none"/>
        </w:rPr>
        <w:t>四、一般公共预算拨款支出</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黑体"/>
          <w:sz w:val="32"/>
          <w:szCs w:val="32"/>
          <w:u w:val="none"/>
        </w:rPr>
      </w:pPr>
      <w:r>
        <w:rPr>
          <w:rFonts w:eastAsia="仿宋_GB2312"/>
          <w:sz w:val="32"/>
          <w:szCs w:val="32"/>
          <w:u w:val="none"/>
        </w:rPr>
        <w:t>2023年本部门一般公共预算拨款支出预算</w:t>
      </w:r>
      <w:r>
        <w:rPr>
          <w:rFonts w:hint="eastAsia" w:eastAsia="仿宋_GB2312"/>
          <w:sz w:val="32"/>
          <w:szCs w:val="32"/>
          <w:u w:val="none"/>
          <w:lang w:val="en-US" w:eastAsia="zh-CN"/>
        </w:rPr>
        <w:t>2941.41</w:t>
      </w:r>
      <w:r>
        <w:rPr>
          <w:rFonts w:eastAsia="仿宋_GB2312"/>
          <w:sz w:val="32"/>
          <w:szCs w:val="32"/>
          <w:u w:val="none"/>
        </w:rPr>
        <w:t>万元，其中，一般公共服务支出</w:t>
      </w:r>
      <w:r>
        <w:rPr>
          <w:rFonts w:hint="eastAsia" w:eastAsia="仿宋_GB2312"/>
          <w:sz w:val="32"/>
          <w:szCs w:val="32"/>
          <w:u w:val="none"/>
          <w:lang w:val="en-US" w:eastAsia="zh-CN"/>
        </w:rPr>
        <w:t>2941.41</w:t>
      </w:r>
      <w:r>
        <w:rPr>
          <w:rFonts w:eastAsia="仿宋_GB2312"/>
          <w:sz w:val="32"/>
          <w:szCs w:val="32"/>
          <w:u w:val="none"/>
        </w:rPr>
        <w:t>万元，占</w:t>
      </w:r>
      <w:r>
        <w:rPr>
          <w:rFonts w:hint="eastAsia" w:eastAsia="仿宋_GB2312"/>
          <w:sz w:val="32"/>
          <w:szCs w:val="32"/>
          <w:u w:val="none"/>
          <w:lang w:val="en-US" w:eastAsia="zh-CN"/>
        </w:rPr>
        <w:t>100</w:t>
      </w:r>
      <w:r>
        <w:rPr>
          <w:rFonts w:eastAsia="仿宋_GB2312"/>
          <w:sz w:val="32"/>
          <w:szCs w:val="32"/>
          <w:u w:val="none"/>
        </w:rPr>
        <w:t>%</w:t>
      </w:r>
      <w:r>
        <w:rPr>
          <w:rFonts w:hint="eastAsia" w:eastAsia="仿宋_GB2312"/>
          <w:sz w:val="32"/>
          <w:szCs w:val="32"/>
          <w:u w:val="none"/>
          <w:lang w:eastAsia="zh-CN"/>
        </w:rPr>
        <w:t>。</w:t>
      </w:r>
      <w:r>
        <w:rPr>
          <w:rFonts w:eastAsia="仿宋_GB2312"/>
          <w:sz w:val="32"/>
          <w:szCs w:val="32"/>
          <w:u w:val="none"/>
        </w:rPr>
        <w:t>具体安排情况如下：</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eastAsia="仿宋_GB2312"/>
          <w:sz w:val="32"/>
          <w:szCs w:val="32"/>
          <w:u w:val="none"/>
        </w:rPr>
      </w:pPr>
      <w:r>
        <w:rPr>
          <w:rFonts w:eastAsia="楷体_GB2312"/>
          <w:b/>
          <w:sz w:val="32"/>
          <w:szCs w:val="32"/>
          <w:u w:val="none"/>
        </w:rPr>
        <w:t>（一）基本支出：</w:t>
      </w:r>
      <w:r>
        <w:rPr>
          <w:rFonts w:eastAsia="仿宋_GB2312"/>
          <w:sz w:val="32"/>
          <w:szCs w:val="32"/>
          <w:u w:val="none"/>
        </w:rPr>
        <w:t>2023年本部门基本支出预算数</w:t>
      </w:r>
      <w:r>
        <w:rPr>
          <w:rFonts w:hint="eastAsia" w:eastAsia="仿宋_GB2312"/>
          <w:sz w:val="32"/>
          <w:szCs w:val="32"/>
          <w:u w:val="none"/>
          <w:lang w:val="en-US" w:eastAsia="zh-CN"/>
        </w:rPr>
        <w:t>2142.6</w:t>
      </w:r>
      <w:r>
        <w:rPr>
          <w:rFonts w:eastAsia="仿宋_GB2312"/>
          <w:sz w:val="32"/>
          <w:szCs w:val="32"/>
          <w:u w:val="none"/>
        </w:rPr>
        <w:t>万元，主要是为保障部门正常运转、完成日常工作任务而发生的各项支出，包括用于基本工资、津贴补贴等人员经费以及办公费、印刷费、水电费、办公设备购置等公用经费。</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both"/>
        <w:textAlignment w:val="auto"/>
        <w:rPr>
          <w:rFonts w:hint="eastAsia" w:eastAsia="仿宋_GB2312"/>
          <w:sz w:val="32"/>
          <w:szCs w:val="32"/>
          <w:u w:val="none"/>
        </w:rPr>
      </w:pPr>
      <w:r>
        <w:rPr>
          <w:rFonts w:eastAsia="楷体_GB2312"/>
          <w:b/>
          <w:sz w:val="32"/>
          <w:szCs w:val="32"/>
          <w:u w:val="none"/>
        </w:rPr>
        <w:t>（二）项目支出：</w:t>
      </w:r>
      <w:r>
        <w:rPr>
          <w:rFonts w:eastAsia="仿宋_GB2312"/>
          <w:sz w:val="32"/>
          <w:szCs w:val="32"/>
          <w:u w:val="none"/>
        </w:rPr>
        <w:t>2023年本部门项目支出预算</w:t>
      </w:r>
      <w:r>
        <w:rPr>
          <w:rFonts w:hint="eastAsia" w:eastAsia="仿宋_GB2312"/>
          <w:sz w:val="32"/>
          <w:szCs w:val="32"/>
          <w:u w:val="none"/>
          <w:lang w:val="en-US" w:eastAsia="zh-CN"/>
        </w:rPr>
        <w:t>798.81</w:t>
      </w:r>
      <w:r>
        <w:rPr>
          <w:rFonts w:eastAsia="仿宋_GB2312"/>
          <w:sz w:val="32"/>
          <w:szCs w:val="32"/>
          <w:u w:val="none"/>
        </w:rPr>
        <w:t>万元，主要是部门为完成特定行政工作任务或事业发展目标而发生的支出，包括有关事业发展专项、专项业务费、基本建设支出等，其中：</w:t>
      </w:r>
      <w:r>
        <w:rPr>
          <w:rFonts w:hint="eastAsia" w:eastAsia="仿宋_GB2312"/>
          <w:sz w:val="32"/>
          <w:szCs w:val="32"/>
          <w:u w:val="none"/>
        </w:rPr>
        <w:t>机构编制管理工作经费支出</w:t>
      </w:r>
      <w:r>
        <w:rPr>
          <w:rFonts w:hint="eastAsia" w:eastAsia="仿宋_GB2312"/>
          <w:sz w:val="32"/>
          <w:szCs w:val="32"/>
          <w:u w:val="none"/>
          <w:lang w:val="en-US" w:eastAsia="zh-CN"/>
        </w:rPr>
        <w:t>153.87</w:t>
      </w:r>
      <w:r>
        <w:rPr>
          <w:rFonts w:hint="eastAsia" w:eastAsia="仿宋_GB2312"/>
          <w:sz w:val="32"/>
          <w:szCs w:val="32"/>
          <w:u w:val="none"/>
        </w:rPr>
        <w:t>万元，主要用于机构编制资源管理业务等方面；机构编制法治建设工作经费支出</w:t>
      </w:r>
      <w:r>
        <w:rPr>
          <w:rFonts w:hint="eastAsia" w:eastAsia="仿宋_GB2312"/>
          <w:sz w:val="32"/>
          <w:szCs w:val="32"/>
          <w:u w:val="none"/>
          <w:lang w:val="en-US" w:eastAsia="zh-CN"/>
        </w:rPr>
        <w:t>152.88</w:t>
      </w:r>
      <w:r>
        <w:rPr>
          <w:rFonts w:hint="eastAsia" w:eastAsia="仿宋_GB2312"/>
          <w:sz w:val="32"/>
          <w:szCs w:val="32"/>
          <w:u w:val="none"/>
        </w:rPr>
        <w:t>万元，主要用于</w:t>
      </w:r>
      <w:r>
        <w:rPr>
          <w:rFonts w:hint="eastAsia" w:eastAsia="仿宋_GB2312"/>
          <w:sz w:val="32"/>
          <w:szCs w:val="32"/>
          <w:u w:val="none"/>
          <w:lang w:eastAsia="zh-CN"/>
        </w:rPr>
        <w:t>宣传</w:t>
      </w:r>
      <w:r>
        <w:rPr>
          <w:rFonts w:hint="eastAsia" w:eastAsia="仿宋_GB2312"/>
          <w:sz w:val="32"/>
          <w:szCs w:val="32"/>
          <w:u w:val="none"/>
        </w:rPr>
        <w:t>贯彻《中国共产</w:t>
      </w:r>
      <w:r>
        <w:rPr>
          <w:rFonts w:hint="eastAsia" w:ascii="仿宋_GB2312" w:hAnsi="仿宋" w:eastAsia="仿宋_GB2312" w:cs="仿宋"/>
          <w:sz w:val="32"/>
          <w:szCs w:val="32"/>
          <w:u w:val="none"/>
        </w:rPr>
        <w:t>党机构编制工作条例》，</w:t>
      </w:r>
      <w:r>
        <w:rPr>
          <w:rFonts w:hint="eastAsia" w:ascii="仿宋_GB2312" w:hAnsi="仿宋" w:eastAsia="仿宋_GB2312" w:cs="仿宋"/>
          <w:sz w:val="32"/>
          <w:szCs w:val="32"/>
          <w:u w:val="none"/>
          <w:lang w:eastAsia="zh-CN"/>
        </w:rPr>
        <w:t>推进</w:t>
      </w:r>
      <w:r>
        <w:rPr>
          <w:rFonts w:hint="eastAsia" w:ascii="仿宋_GB2312" w:hAnsi="仿宋" w:eastAsia="仿宋_GB2312" w:cs="仿宋"/>
          <w:sz w:val="32"/>
          <w:szCs w:val="32"/>
          <w:u w:val="none"/>
        </w:rPr>
        <w:t>机构编制法</w:t>
      </w:r>
      <w:r>
        <w:rPr>
          <w:rFonts w:hint="eastAsia" w:ascii="仿宋_GB2312" w:hAnsi="仿宋" w:eastAsia="仿宋_GB2312" w:cs="仿宋"/>
          <w:sz w:val="32"/>
          <w:szCs w:val="32"/>
          <w:u w:val="none"/>
          <w:lang w:eastAsia="zh-CN"/>
        </w:rPr>
        <w:t>治</w:t>
      </w:r>
      <w:r>
        <w:rPr>
          <w:rFonts w:hint="eastAsia" w:ascii="仿宋_GB2312" w:hAnsi="仿宋" w:eastAsia="仿宋_GB2312" w:cs="仿宋"/>
          <w:sz w:val="32"/>
          <w:szCs w:val="32"/>
          <w:u w:val="none"/>
        </w:rPr>
        <w:t>建设</w:t>
      </w:r>
      <w:r>
        <w:rPr>
          <w:rFonts w:hint="eastAsia" w:ascii="仿宋_GB2312" w:eastAsia="仿宋_GB2312"/>
          <w:sz w:val="32"/>
          <w:szCs w:val="32"/>
          <w:u w:val="none"/>
        </w:rPr>
        <w:t>等方面；机</w:t>
      </w:r>
      <w:r>
        <w:rPr>
          <w:rFonts w:hint="eastAsia" w:eastAsia="仿宋_GB2312"/>
          <w:sz w:val="32"/>
          <w:szCs w:val="32"/>
          <w:u w:val="none"/>
        </w:rPr>
        <w:t>构改革工作经费支出</w:t>
      </w:r>
      <w:r>
        <w:rPr>
          <w:rFonts w:hint="eastAsia" w:eastAsia="仿宋_GB2312"/>
          <w:sz w:val="32"/>
          <w:szCs w:val="32"/>
          <w:u w:val="none"/>
          <w:lang w:val="en-US" w:eastAsia="zh-CN"/>
        </w:rPr>
        <w:t>88.1</w:t>
      </w:r>
      <w:r>
        <w:rPr>
          <w:rFonts w:hint="eastAsia" w:eastAsia="仿宋_GB2312"/>
          <w:sz w:val="32"/>
          <w:szCs w:val="32"/>
          <w:u w:val="none"/>
        </w:rPr>
        <w:t>万元，主要用于我省全面深化机构改革工作等方面；省委巡视机构编制监督检查工作经费</w:t>
      </w:r>
      <w:r>
        <w:rPr>
          <w:rFonts w:hint="eastAsia" w:eastAsia="仿宋_GB2312"/>
          <w:sz w:val="32"/>
          <w:szCs w:val="32"/>
          <w:u w:val="none"/>
          <w:lang w:val="en-US" w:eastAsia="zh-CN"/>
        </w:rPr>
        <w:t>247</w:t>
      </w:r>
      <w:r>
        <w:rPr>
          <w:rFonts w:hint="eastAsia" w:eastAsia="仿宋_GB2312"/>
          <w:sz w:val="32"/>
          <w:szCs w:val="32"/>
          <w:u w:val="none"/>
        </w:rPr>
        <w:t>万元，主要用于省委巡视监督检查工作等方面；信息系统运行维护</w:t>
      </w:r>
      <w:r>
        <w:rPr>
          <w:rFonts w:hint="eastAsia" w:eastAsia="仿宋_GB2312"/>
          <w:sz w:val="32"/>
          <w:szCs w:val="32"/>
          <w:u w:val="none"/>
          <w:lang w:val="en-US" w:eastAsia="zh-CN"/>
        </w:rPr>
        <w:t>39.48</w:t>
      </w:r>
      <w:r>
        <w:rPr>
          <w:rFonts w:hint="eastAsia" w:eastAsia="仿宋_GB2312"/>
          <w:sz w:val="32"/>
          <w:szCs w:val="32"/>
          <w:u w:val="none"/>
        </w:rPr>
        <w:t>万元，主要用于机构编制综合管理平台和实名制数据库系统的运行维护等方面；因公出国（境）经费8万元，主要用于全办因公出国（境）等方面；办公设备购置</w:t>
      </w:r>
      <w:r>
        <w:rPr>
          <w:rFonts w:hint="eastAsia" w:eastAsia="仿宋_GB2312"/>
          <w:sz w:val="32"/>
          <w:szCs w:val="32"/>
          <w:u w:val="none"/>
          <w:lang w:val="en-US" w:eastAsia="zh-CN"/>
        </w:rPr>
        <w:t>51.78</w:t>
      </w:r>
      <w:r>
        <w:rPr>
          <w:rFonts w:hint="eastAsia" w:eastAsia="仿宋_GB2312"/>
          <w:sz w:val="32"/>
          <w:szCs w:val="32"/>
          <w:u w:val="none"/>
        </w:rPr>
        <w:t>万元，主要用于购置办公设备等方面；</w:t>
      </w:r>
      <w:r>
        <w:rPr>
          <w:rFonts w:hint="eastAsia" w:eastAsia="仿宋_GB2312"/>
          <w:sz w:val="32"/>
          <w:szCs w:val="32"/>
          <w:u w:val="none"/>
          <w:lang w:eastAsia="zh-CN"/>
        </w:rPr>
        <w:t>其他对个人和家庭补助</w:t>
      </w:r>
      <w:r>
        <w:rPr>
          <w:rFonts w:hint="eastAsia" w:eastAsia="仿宋_GB2312"/>
          <w:sz w:val="32"/>
          <w:szCs w:val="32"/>
          <w:u w:val="none"/>
          <w:lang w:val="en-US" w:eastAsia="zh-CN"/>
        </w:rPr>
        <w:t>7.21万元，主要用于餐补改革方面；</w:t>
      </w:r>
      <w:r>
        <w:rPr>
          <w:rFonts w:hint="eastAsia" w:eastAsia="仿宋_GB2312"/>
          <w:sz w:val="32"/>
          <w:szCs w:val="32"/>
          <w:u w:val="none"/>
        </w:rPr>
        <w:t>乡村振兴驻村帮扶工作经费</w:t>
      </w:r>
      <w:r>
        <w:rPr>
          <w:rFonts w:hint="eastAsia" w:eastAsia="仿宋_GB2312"/>
          <w:sz w:val="32"/>
          <w:szCs w:val="32"/>
          <w:u w:val="none"/>
          <w:lang w:val="en-US" w:eastAsia="zh-CN"/>
        </w:rPr>
        <w:t>25.49</w:t>
      </w:r>
      <w:r>
        <w:rPr>
          <w:rFonts w:hint="eastAsia" w:eastAsia="仿宋_GB2312"/>
          <w:sz w:val="32"/>
          <w:szCs w:val="32"/>
          <w:u w:val="none"/>
        </w:rPr>
        <w:t>万元，主要用于乡村振兴驻村帮扶工作队开展驻村帮扶工作等方面；公务用车购置经费2</w:t>
      </w:r>
      <w:r>
        <w:rPr>
          <w:rFonts w:hint="eastAsia" w:eastAsia="仿宋_GB2312"/>
          <w:sz w:val="32"/>
          <w:szCs w:val="32"/>
          <w:u w:val="none"/>
          <w:lang w:val="en-US" w:eastAsia="zh-CN"/>
        </w:rPr>
        <w:t>5</w:t>
      </w:r>
      <w:r>
        <w:rPr>
          <w:rFonts w:hint="eastAsia" w:eastAsia="仿宋_GB2312"/>
          <w:sz w:val="32"/>
          <w:szCs w:val="32"/>
          <w:u w:val="none"/>
        </w:rPr>
        <w:t>万元，主要用于更新采购一台计划编制内公务用车。</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黑体"/>
          <w:sz w:val="32"/>
          <w:szCs w:val="32"/>
          <w:u w:val="none"/>
        </w:rPr>
      </w:pPr>
      <w:r>
        <w:rPr>
          <w:rFonts w:eastAsia="黑体"/>
          <w:sz w:val="32"/>
          <w:szCs w:val="32"/>
          <w:u w:val="none"/>
        </w:rPr>
        <w:t>五、政府性基金预算支出</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ascii="仿宋_GB2312" w:eastAsia="仿宋_GB2312"/>
          <w:sz w:val="32"/>
          <w:szCs w:val="32"/>
          <w:u w:val="none"/>
        </w:rPr>
      </w:pPr>
      <w:r>
        <w:rPr>
          <w:rFonts w:ascii="仿宋_GB2312" w:eastAsia="仿宋_GB2312"/>
          <w:sz w:val="32"/>
          <w:szCs w:val="32"/>
          <w:u w:val="none"/>
        </w:rPr>
        <w:t>本部门无政府性基金安排的支出。</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黑体"/>
          <w:sz w:val="32"/>
          <w:szCs w:val="32"/>
          <w:u w:val="none"/>
        </w:rPr>
      </w:pPr>
      <w:r>
        <w:rPr>
          <w:rFonts w:eastAsia="黑体"/>
          <w:sz w:val="32"/>
          <w:szCs w:val="32"/>
          <w:u w:val="none"/>
        </w:rPr>
        <w:t>六、其他重要事项的情况说明</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hint="eastAsia" w:eastAsia="仿宋_GB2312"/>
          <w:sz w:val="32"/>
          <w:szCs w:val="32"/>
          <w:u w:val="none"/>
          <w:lang w:eastAsia="zh-CN"/>
        </w:rPr>
      </w:pPr>
      <w:r>
        <w:rPr>
          <w:rFonts w:eastAsia="楷体_GB2312"/>
          <w:b/>
          <w:sz w:val="32"/>
          <w:szCs w:val="32"/>
          <w:u w:val="none"/>
        </w:rPr>
        <w:t>（一）机关运行经费：</w:t>
      </w:r>
      <w:r>
        <w:rPr>
          <w:rFonts w:eastAsia="仿宋_GB2312"/>
          <w:sz w:val="32"/>
          <w:szCs w:val="32"/>
          <w:u w:val="none"/>
        </w:rPr>
        <w:t>202</w:t>
      </w:r>
      <w:r>
        <w:rPr>
          <w:rFonts w:hint="eastAsia" w:eastAsia="仿宋_GB2312"/>
          <w:sz w:val="32"/>
          <w:szCs w:val="32"/>
          <w:u w:val="none"/>
          <w:lang w:val="en-US" w:eastAsia="zh-CN"/>
        </w:rPr>
        <w:t>3</w:t>
      </w:r>
      <w:r>
        <w:rPr>
          <w:rFonts w:eastAsia="仿宋_GB2312"/>
          <w:sz w:val="32"/>
          <w:szCs w:val="32"/>
          <w:u w:val="none"/>
        </w:rPr>
        <w:t>年本部门机关运行经费</w:t>
      </w:r>
      <w:r>
        <w:rPr>
          <w:rFonts w:hint="eastAsia" w:eastAsia="仿宋_GB2312"/>
          <w:sz w:val="32"/>
          <w:szCs w:val="32"/>
          <w:u w:val="none"/>
          <w:lang w:val="en-US" w:eastAsia="zh-CN"/>
        </w:rPr>
        <w:t>321</w:t>
      </w:r>
      <w:r>
        <w:rPr>
          <w:rFonts w:eastAsia="仿宋_GB2312"/>
          <w:sz w:val="32"/>
          <w:szCs w:val="32"/>
          <w:u w:val="none"/>
        </w:rPr>
        <w:t>万元，比上年预算</w:t>
      </w:r>
      <w:r>
        <w:rPr>
          <w:rFonts w:hint="eastAsia" w:eastAsia="仿宋_GB2312"/>
          <w:sz w:val="32"/>
          <w:szCs w:val="32"/>
          <w:u w:val="none"/>
          <w:lang w:eastAsia="zh-CN"/>
        </w:rPr>
        <w:t>增加</w:t>
      </w:r>
      <w:r>
        <w:rPr>
          <w:rFonts w:hint="eastAsia" w:eastAsia="仿宋_GB2312"/>
          <w:sz w:val="32"/>
          <w:szCs w:val="32"/>
          <w:u w:val="none"/>
          <w:lang w:val="en-US" w:eastAsia="zh-CN"/>
        </w:rPr>
        <w:t>50.04</w:t>
      </w:r>
      <w:r>
        <w:rPr>
          <w:rFonts w:eastAsia="仿宋_GB2312"/>
          <w:sz w:val="32"/>
          <w:szCs w:val="32"/>
          <w:u w:val="none"/>
        </w:rPr>
        <w:t>万元，</w:t>
      </w:r>
      <w:r>
        <w:rPr>
          <w:rFonts w:hint="eastAsia" w:eastAsia="仿宋_GB2312"/>
          <w:sz w:val="32"/>
          <w:szCs w:val="32"/>
          <w:u w:val="none"/>
          <w:lang w:eastAsia="zh-CN"/>
        </w:rPr>
        <w:t>增长</w:t>
      </w:r>
      <w:r>
        <w:rPr>
          <w:rFonts w:hint="eastAsia" w:eastAsia="仿宋_GB2312"/>
          <w:sz w:val="32"/>
          <w:szCs w:val="32"/>
          <w:u w:val="none"/>
          <w:lang w:val="en-US" w:eastAsia="zh-CN"/>
        </w:rPr>
        <w:t>18.47</w:t>
      </w:r>
      <w:r>
        <w:rPr>
          <w:rFonts w:eastAsia="仿宋_GB2312"/>
          <w:sz w:val="32"/>
          <w:szCs w:val="32"/>
          <w:u w:val="none"/>
        </w:rPr>
        <w:t>%，主要是</w:t>
      </w:r>
      <w:r>
        <w:rPr>
          <w:rFonts w:hint="eastAsia" w:eastAsia="仿宋_GB2312"/>
          <w:sz w:val="32"/>
          <w:szCs w:val="32"/>
          <w:u w:val="none"/>
          <w:lang w:eastAsia="zh-CN"/>
        </w:rPr>
        <w:t>按照财政要求，将聘用人员工资项目由人员经费“其他工资福利”科目调整到机关运行经费“劳务费”科目列支。</w:t>
      </w:r>
    </w:p>
    <w:p>
      <w:pPr>
        <w:keepNext w:val="0"/>
        <w:keepLines w:val="0"/>
        <w:pageBreakBefore w:val="0"/>
        <w:kinsoku/>
        <w:wordWrap/>
        <w:overflowPunct/>
        <w:topLinePunct w:val="0"/>
        <w:autoSpaceDE/>
        <w:autoSpaceDN/>
        <w:bidi w:val="0"/>
        <w:adjustRightInd/>
        <w:snapToGrid/>
        <w:spacing w:line="572" w:lineRule="exact"/>
        <w:ind w:firstLine="643" w:firstLineChars="200"/>
        <w:jc w:val="both"/>
        <w:textAlignment w:val="auto"/>
        <w:rPr>
          <w:rFonts w:hint="eastAsia" w:ascii="仿宋_GB2312" w:eastAsia="仿宋_GB2312"/>
          <w:sz w:val="32"/>
          <w:szCs w:val="32"/>
          <w:u w:val="none"/>
        </w:rPr>
      </w:pPr>
      <w:r>
        <w:rPr>
          <w:rFonts w:eastAsia="楷体_GB2312"/>
          <w:b/>
          <w:sz w:val="32"/>
          <w:szCs w:val="32"/>
          <w:u w:val="none"/>
        </w:rPr>
        <w:t>（二）“三公”经费预算：</w:t>
      </w:r>
      <w:r>
        <w:rPr>
          <w:rFonts w:eastAsia="仿宋_GB2312"/>
          <w:sz w:val="32"/>
          <w:szCs w:val="32"/>
          <w:u w:val="none"/>
        </w:rPr>
        <w:t>202</w:t>
      </w:r>
      <w:r>
        <w:rPr>
          <w:rFonts w:hint="eastAsia" w:eastAsia="仿宋_GB2312"/>
          <w:sz w:val="32"/>
          <w:szCs w:val="32"/>
          <w:u w:val="none"/>
          <w:lang w:val="en-US" w:eastAsia="zh-CN"/>
        </w:rPr>
        <w:t>3</w:t>
      </w:r>
      <w:r>
        <w:rPr>
          <w:rFonts w:eastAsia="仿宋_GB2312"/>
          <w:sz w:val="32"/>
          <w:szCs w:val="32"/>
          <w:u w:val="none"/>
        </w:rPr>
        <w:t>年本</w:t>
      </w:r>
      <w:r>
        <w:rPr>
          <w:rFonts w:hint="eastAsia" w:eastAsia="仿宋_GB2312"/>
          <w:sz w:val="32"/>
          <w:szCs w:val="32"/>
          <w:u w:val="none"/>
          <w:lang w:eastAsia="zh-CN"/>
        </w:rPr>
        <w:t>部门机关“三公”经费预算数为5</w:t>
      </w:r>
      <w:r>
        <w:rPr>
          <w:rFonts w:hint="eastAsia" w:eastAsia="仿宋_GB2312"/>
          <w:sz w:val="32"/>
          <w:szCs w:val="32"/>
          <w:u w:val="none"/>
          <w:lang w:val="en-US" w:eastAsia="zh-CN"/>
        </w:rPr>
        <w:t>7</w:t>
      </w:r>
      <w:r>
        <w:rPr>
          <w:rFonts w:hint="eastAsia" w:eastAsia="仿宋_GB2312"/>
          <w:sz w:val="32"/>
          <w:szCs w:val="32"/>
          <w:u w:val="none"/>
          <w:lang w:eastAsia="zh-CN"/>
        </w:rPr>
        <w:t>万元。其中：公务接待费</w:t>
      </w:r>
      <w:r>
        <w:rPr>
          <w:rFonts w:hint="eastAsia" w:eastAsia="仿宋_GB2312"/>
          <w:sz w:val="32"/>
          <w:szCs w:val="32"/>
          <w:u w:val="none"/>
          <w:lang w:val="en-US" w:eastAsia="zh-CN"/>
        </w:rPr>
        <w:t>6</w:t>
      </w:r>
      <w:r>
        <w:rPr>
          <w:rFonts w:hint="eastAsia" w:eastAsia="仿宋_GB2312"/>
          <w:sz w:val="32"/>
          <w:szCs w:val="32"/>
          <w:u w:val="none"/>
          <w:lang w:eastAsia="zh-CN"/>
        </w:rPr>
        <w:t>万元，</w:t>
      </w:r>
      <w:r>
        <w:rPr>
          <w:rFonts w:eastAsia="仿宋_GB2312"/>
          <w:sz w:val="32"/>
          <w:szCs w:val="32"/>
        </w:rPr>
        <w:t>公务用车购置及运行费4</w:t>
      </w:r>
      <w:r>
        <w:rPr>
          <w:rFonts w:hint="eastAsia" w:eastAsia="仿宋_GB2312"/>
          <w:sz w:val="32"/>
          <w:szCs w:val="32"/>
          <w:lang w:val="en-US" w:eastAsia="zh-CN"/>
        </w:rPr>
        <w:t>3</w:t>
      </w:r>
      <w:r>
        <w:rPr>
          <w:rFonts w:eastAsia="仿宋_GB2312"/>
          <w:sz w:val="32"/>
          <w:szCs w:val="32"/>
        </w:rPr>
        <w:t>万元（其中，公务用车购置费2</w:t>
      </w:r>
      <w:r>
        <w:rPr>
          <w:rFonts w:hint="eastAsia" w:eastAsia="仿宋_GB2312"/>
          <w:sz w:val="32"/>
          <w:szCs w:val="32"/>
          <w:lang w:val="en-US" w:eastAsia="zh-CN"/>
        </w:rPr>
        <w:t>5</w:t>
      </w:r>
      <w:r>
        <w:rPr>
          <w:rFonts w:eastAsia="仿宋_GB2312"/>
          <w:sz w:val="32"/>
          <w:szCs w:val="32"/>
        </w:rPr>
        <w:t>万元，公务用车运行费18万元）</w:t>
      </w:r>
      <w:r>
        <w:rPr>
          <w:rFonts w:hint="eastAsia" w:eastAsia="仿宋_GB2312"/>
          <w:sz w:val="32"/>
          <w:szCs w:val="32"/>
          <w:lang w:eastAsia="zh-CN"/>
        </w:rPr>
        <w:t>，</w:t>
      </w:r>
      <w:r>
        <w:rPr>
          <w:rFonts w:hint="eastAsia" w:eastAsia="仿宋_GB2312"/>
          <w:sz w:val="32"/>
          <w:szCs w:val="32"/>
          <w:u w:val="none"/>
          <w:lang w:eastAsia="zh-CN"/>
        </w:rPr>
        <w:t>因公出国（境）费</w:t>
      </w:r>
      <w:r>
        <w:rPr>
          <w:rFonts w:hint="eastAsia" w:eastAsia="仿宋_GB2312"/>
          <w:sz w:val="32"/>
          <w:szCs w:val="32"/>
          <w:u w:val="none"/>
          <w:lang w:val="en-US" w:eastAsia="zh-CN"/>
        </w:rPr>
        <w:t>8</w:t>
      </w:r>
      <w:r>
        <w:rPr>
          <w:rFonts w:hint="eastAsia" w:eastAsia="仿宋_GB2312"/>
          <w:sz w:val="32"/>
          <w:szCs w:val="32"/>
          <w:u w:val="none"/>
          <w:lang w:eastAsia="zh-CN"/>
        </w:rPr>
        <w:t>万元。202</w:t>
      </w:r>
      <w:r>
        <w:rPr>
          <w:rFonts w:hint="eastAsia" w:eastAsia="仿宋_GB2312"/>
          <w:sz w:val="32"/>
          <w:szCs w:val="32"/>
          <w:u w:val="none"/>
          <w:lang w:val="en-US" w:eastAsia="zh-CN"/>
        </w:rPr>
        <w:t>3</w:t>
      </w:r>
      <w:r>
        <w:rPr>
          <w:rFonts w:hint="eastAsia" w:eastAsia="仿宋_GB2312"/>
          <w:sz w:val="32"/>
          <w:szCs w:val="32"/>
          <w:u w:val="none"/>
          <w:lang w:eastAsia="zh-CN"/>
        </w:rPr>
        <w:t>年“三公”经费预算较202</w:t>
      </w:r>
      <w:r>
        <w:rPr>
          <w:rFonts w:hint="eastAsia" w:eastAsia="仿宋_GB2312"/>
          <w:sz w:val="32"/>
          <w:szCs w:val="32"/>
          <w:u w:val="none"/>
          <w:lang w:val="en-US" w:eastAsia="zh-CN"/>
        </w:rPr>
        <w:t>2</w:t>
      </w:r>
      <w:r>
        <w:rPr>
          <w:rFonts w:hint="eastAsia" w:eastAsia="仿宋_GB2312"/>
          <w:sz w:val="32"/>
          <w:szCs w:val="32"/>
          <w:u w:val="none"/>
          <w:lang w:eastAsia="zh-CN"/>
        </w:rPr>
        <w:t>年减少</w:t>
      </w:r>
      <w:r>
        <w:rPr>
          <w:rFonts w:hint="eastAsia" w:eastAsia="仿宋_GB2312"/>
          <w:sz w:val="32"/>
          <w:szCs w:val="32"/>
          <w:u w:val="none"/>
          <w:lang w:val="en-US" w:eastAsia="zh-CN"/>
        </w:rPr>
        <w:t>2万元</w:t>
      </w:r>
      <w:r>
        <w:rPr>
          <w:rFonts w:eastAsia="仿宋_GB2312"/>
          <w:sz w:val="32"/>
          <w:szCs w:val="32"/>
          <w:u w:val="none"/>
        </w:rPr>
        <w:t>，</w:t>
      </w:r>
      <w:r>
        <w:rPr>
          <w:rFonts w:hint="eastAsia" w:ascii="仿宋_GB2312" w:eastAsia="仿宋_GB2312"/>
          <w:sz w:val="32"/>
          <w:szCs w:val="32"/>
          <w:u w:val="none"/>
          <w:lang w:val="en-US" w:eastAsia="zh-CN"/>
        </w:rPr>
        <w:t>主要是经报省机关事务局同意，拟报废后新购公务用车一台,因购置车型不同，费用减少。</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hint="eastAsia" w:eastAsia="仿宋_GB2312"/>
          <w:sz w:val="32"/>
          <w:szCs w:val="32"/>
          <w:u w:val="none"/>
        </w:rPr>
      </w:pPr>
      <w:r>
        <w:rPr>
          <w:rFonts w:eastAsia="楷体_GB2312"/>
          <w:b/>
          <w:sz w:val="32"/>
          <w:szCs w:val="32"/>
          <w:u w:val="none"/>
        </w:rPr>
        <w:t>（三）一般性支出情况：</w:t>
      </w:r>
      <w:r>
        <w:rPr>
          <w:rFonts w:eastAsia="仿宋_GB2312"/>
          <w:kern w:val="0"/>
          <w:sz w:val="32"/>
          <w:szCs w:val="32"/>
          <w:u w:val="none"/>
        </w:rPr>
        <w:t>202</w:t>
      </w:r>
      <w:r>
        <w:rPr>
          <w:rFonts w:hint="eastAsia" w:eastAsia="仿宋_GB2312"/>
          <w:sz w:val="32"/>
          <w:szCs w:val="32"/>
          <w:u w:val="none"/>
          <w:lang w:val="en-US" w:eastAsia="zh-CN"/>
        </w:rPr>
        <w:t>3</w:t>
      </w:r>
      <w:r>
        <w:rPr>
          <w:rFonts w:hint="eastAsia" w:eastAsia="仿宋_GB2312"/>
          <w:sz w:val="32"/>
          <w:szCs w:val="32"/>
          <w:u w:val="none"/>
        </w:rPr>
        <w:t>年会议费预算</w:t>
      </w:r>
      <w:r>
        <w:rPr>
          <w:rFonts w:hint="eastAsia" w:eastAsia="仿宋_GB2312"/>
          <w:sz w:val="32"/>
          <w:szCs w:val="32"/>
          <w:u w:val="none"/>
          <w:lang w:val="en-US" w:eastAsia="zh-CN"/>
        </w:rPr>
        <w:t>12</w:t>
      </w:r>
      <w:r>
        <w:rPr>
          <w:rFonts w:hint="eastAsia" w:eastAsia="仿宋_GB2312"/>
          <w:sz w:val="32"/>
          <w:szCs w:val="32"/>
          <w:u w:val="none"/>
        </w:rPr>
        <w:t>万元，拟召开全省编办主任会议，人数</w:t>
      </w:r>
      <w:r>
        <w:rPr>
          <w:rFonts w:hint="eastAsia" w:eastAsia="仿宋_GB2312"/>
          <w:sz w:val="32"/>
          <w:szCs w:val="32"/>
          <w:u w:val="none"/>
          <w:lang w:val="en-US" w:eastAsia="zh-CN"/>
        </w:rPr>
        <w:t>150</w:t>
      </w:r>
      <w:r>
        <w:rPr>
          <w:rFonts w:hint="eastAsia" w:eastAsia="仿宋_GB2312"/>
          <w:sz w:val="32"/>
          <w:szCs w:val="32"/>
          <w:u w:val="none"/>
        </w:rPr>
        <w:t>人，内容为</w:t>
      </w:r>
      <w:r>
        <w:rPr>
          <w:rFonts w:hint="eastAsia" w:eastAsia="仿宋_GB2312"/>
          <w:sz w:val="32"/>
          <w:szCs w:val="32"/>
          <w:u w:val="none"/>
          <w:lang w:val="en-US" w:eastAsia="zh-CN"/>
        </w:rPr>
        <w:t>2022年</w:t>
      </w:r>
      <w:r>
        <w:rPr>
          <w:rFonts w:hint="eastAsia" w:eastAsia="仿宋_GB2312"/>
          <w:sz w:val="32"/>
          <w:szCs w:val="32"/>
          <w:u w:val="none"/>
        </w:rPr>
        <w:t>机构编制工作总结及</w:t>
      </w:r>
      <w:r>
        <w:rPr>
          <w:rFonts w:hint="eastAsia" w:eastAsia="仿宋_GB2312"/>
          <w:sz w:val="32"/>
          <w:szCs w:val="32"/>
          <w:u w:val="none"/>
          <w:lang w:val="en-US" w:eastAsia="zh-CN"/>
        </w:rPr>
        <w:t>2023年重点工作</w:t>
      </w:r>
      <w:r>
        <w:rPr>
          <w:rFonts w:hint="eastAsia" w:eastAsia="仿宋_GB2312"/>
          <w:sz w:val="32"/>
          <w:szCs w:val="32"/>
          <w:u w:val="none"/>
        </w:rPr>
        <w:t>部署等事项</w:t>
      </w:r>
      <w:r>
        <w:rPr>
          <w:rFonts w:hint="eastAsia" w:eastAsia="仿宋_GB2312"/>
          <w:sz w:val="32"/>
          <w:szCs w:val="32"/>
          <w:u w:val="none"/>
          <w:lang w:eastAsia="zh-CN"/>
        </w:rPr>
        <w:t>；</w:t>
      </w:r>
      <w:r>
        <w:rPr>
          <w:rFonts w:hint="eastAsia" w:eastAsia="仿宋_GB2312"/>
          <w:sz w:val="32"/>
          <w:szCs w:val="32"/>
          <w:u w:val="none"/>
        </w:rPr>
        <w:t>市州</w:t>
      </w:r>
      <w:r>
        <w:rPr>
          <w:rFonts w:hint="eastAsia" w:eastAsia="仿宋_GB2312"/>
          <w:sz w:val="32"/>
          <w:szCs w:val="32"/>
          <w:u w:val="none"/>
          <w:lang w:eastAsia="zh-CN"/>
        </w:rPr>
        <w:t>党委</w:t>
      </w:r>
      <w:r>
        <w:rPr>
          <w:rFonts w:hint="eastAsia" w:eastAsia="仿宋_GB2312"/>
          <w:sz w:val="32"/>
          <w:szCs w:val="32"/>
          <w:u w:val="none"/>
        </w:rPr>
        <w:t>编办主任座谈会，人数</w:t>
      </w:r>
      <w:r>
        <w:rPr>
          <w:rFonts w:hint="eastAsia" w:eastAsia="仿宋_GB2312"/>
          <w:sz w:val="32"/>
          <w:szCs w:val="32"/>
          <w:u w:val="none"/>
          <w:lang w:val="en-US" w:eastAsia="zh-CN"/>
        </w:rPr>
        <w:t>50</w:t>
      </w:r>
      <w:r>
        <w:rPr>
          <w:rFonts w:hint="eastAsia" w:eastAsia="仿宋_GB2312"/>
          <w:sz w:val="32"/>
          <w:szCs w:val="32"/>
          <w:u w:val="none"/>
        </w:rPr>
        <w:t>人，内容为机构编制工作经验交流等事项</w:t>
      </w:r>
      <w:r>
        <w:rPr>
          <w:rFonts w:hint="eastAsia" w:eastAsia="仿宋_GB2312"/>
          <w:sz w:val="32"/>
          <w:szCs w:val="32"/>
          <w:u w:val="none"/>
          <w:lang w:eastAsia="zh-CN"/>
        </w:rPr>
        <w:t>；办机关</w:t>
      </w:r>
      <w:r>
        <w:rPr>
          <w:rFonts w:hint="eastAsia" w:eastAsia="仿宋_GB2312"/>
          <w:sz w:val="32"/>
          <w:szCs w:val="32"/>
          <w:u w:val="none"/>
        </w:rPr>
        <w:t>务虚会，人数</w:t>
      </w:r>
      <w:r>
        <w:rPr>
          <w:rFonts w:hint="eastAsia" w:eastAsia="仿宋_GB2312"/>
          <w:sz w:val="32"/>
          <w:szCs w:val="32"/>
          <w:u w:val="none"/>
          <w:lang w:val="en-US" w:eastAsia="zh-CN"/>
        </w:rPr>
        <w:t>30</w:t>
      </w:r>
      <w:r>
        <w:rPr>
          <w:rFonts w:hint="eastAsia" w:eastAsia="仿宋_GB2312"/>
          <w:sz w:val="32"/>
          <w:szCs w:val="32"/>
          <w:u w:val="none"/>
        </w:rPr>
        <w:t>人，内容为研究当前机构编制形势及重点工作任务等事项</w:t>
      </w:r>
      <w:r>
        <w:rPr>
          <w:rFonts w:hint="eastAsia" w:eastAsia="仿宋_GB2312"/>
          <w:sz w:val="32"/>
          <w:szCs w:val="32"/>
          <w:u w:val="none"/>
          <w:lang w:eastAsia="zh-CN"/>
        </w:rPr>
        <w:t>；青年干部论坛和读书推荐会，人数</w:t>
      </w:r>
      <w:r>
        <w:rPr>
          <w:rFonts w:hint="eastAsia" w:eastAsia="仿宋_GB2312"/>
          <w:sz w:val="32"/>
          <w:szCs w:val="32"/>
          <w:u w:val="none"/>
          <w:lang w:val="en-US" w:eastAsia="zh-CN"/>
        </w:rPr>
        <w:t>55人，内容为加强青年理论学习和交流分享，结合机构编制工作深化研究、思考和落实。</w:t>
      </w:r>
      <w:r>
        <w:rPr>
          <w:rFonts w:hint="eastAsia" w:eastAsia="仿宋_GB2312"/>
          <w:sz w:val="32"/>
          <w:szCs w:val="32"/>
          <w:u w:val="none"/>
        </w:rPr>
        <w:t>培训费预算</w:t>
      </w:r>
      <w:r>
        <w:rPr>
          <w:rFonts w:hint="eastAsia" w:eastAsia="仿宋_GB2312"/>
          <w:sz w:val="32"/>
          <w:szCs w:val="32"/>
          <w:u w:val="none"/>
          <w:lang w:val="en-US" w:eastAsia="zh-CN"/>
        </w:rPr>
        <w:t>50</w:t>
      </w:r>
      <w:r>
        <w:rPr>
          <w:rFonts w:hint="eastAsia" w:eastAsia="仿宋_GB2312"/>
          <w:sz w:val="32"/>
          <w:szCs w:val="32"/>
          <w:u w:val="none"/>
        </w:rPr>
        <w:t>万元，拟开展全省机构编制统计布置及审核培训（分省直、市州、县市区），人数</w:t>
      </w:r>
      <w:r>
        <w:rPr>
          <w:rFonts w:hint="eastAsia" w:eastAsia="仿宋_GB2312"/>
          <w:sz w:val="32"/>
          <w:szCs w:val="32"/>
          <w:u w:val="none"/>
          <w:lang w:val="en-US" w:eastAsia="zh-CN"/>
        </w:rPr>
        <w:t>300</w:t>
      </w:r>
      <w:r>
        <w:rPr>
          <w:rFonts w:hint="eastAsia" w:eastAsia="仿宋_GB2312"/>
          <w:sz w:val="32"/>
          <w:szCs w:val="32"/>
          <w:u w:val="none"/>
        </w:rPr>
        <w:t>人，内容为机构编制统计工作任务布置、审核等事项</w:t>
      </w:r>
      <w:r>
        <w:rPr>
          <w:rFonts w:hint="eastAsia" w:eastAsia="仿宋_GB2312"/>
          <w:sz w:val="32"/>
          <w:szCs w:val="32"/>
          <w:u w:val="none"/>
          <w:lang w:eastAsia="zh-CN"/>
        </w:rPr>
        <w:t>；</w:t>
      </w:r>
      <w:r>
        <w:rPr>
          <w:rFonts w:hint="eastAsia" w:eastAsia="仿宋_GB2312"/>
          <w:sz w:val="32"/>
          <w:szCs w:val="32"/>
          <w:u w:val="none"/>
          <w:lang w:val="en-US" w:eastAsia="zh-CN"/>
        </w:rPr>
        <w:t>全办干部学习党的二十大报告培训，人数75人，内容为学习贯彻落实党的二十大精神专题研讨</w:t>
      </w:r>
      <w:r>
        <w:rPr>
          <w:rFonts w:hint="eastAsia" w:eastAsia="仿宋_GB2312"/>
          <w:sz w:val="32"/>
          <w:szCs w:val="32"/>
          <w:u w:val="none"/>
          <w:lang w:eastAsia="zh-CN"/>
        </w:rPr>
        <w:t>；</w:t>
      </w:r>
      <w:r>
        <w:rPr>
          <w:rFonts w:hint="eastAsia" w:eastAsia="仿宋_GB2312"/>
          <w:sz w:val="32"/>
          <w:szCs w:val="32"/>
          <w:u w:val="none"/>
        </w:rPr>
        <w:t>事业单位登记管理和机关群团赋码业务培训，人数60人，内容为事业单位和群团赋码业务培训等事项</w:t>
      </w:r>
      <w:r>
        <w:rPr>
          <w:rFonts w:hint="eastAsia" w:eastAsia="仿宋_GB2312"/>
          <w:sz w:val="32"/>
          <w:szCs w:val="32"/>
          <w:u w:val="none"/>
          <w:lang w:eastAsia="zh-CN"/>
        </w:rPr>
        <w:t>；</w:t>
      </w:r>
      <w:r>
        <w:rPr>
          <w:rFonts w:hint="eastAsia" w:eastAsia="仿宋_GB2312"/>
          <w:sz w:val="32"/>
          <w:szCs w:val="32"/>
          <w:u w:val="none"/>
        </w:rPr>
        <w:t>市州委编办及省以下法检两院实名制管理业务培训，人数60人，内容为实名制管理业务培训等事项</w:t>
      </w:r>
      <w:r>
        <w:rPr>
          <w:rFonts w:hint="eastAsia" w:eastAsia="仿宋_GB2312"/>
          <w:sz w:val="32"/>
          <w:szCs w:val="32"/>
          <w:u w:val="none"/>
          <w:lang w:eastAsia="zh-CN"/>
        </w:rPr>
        <w:t>；</w:t>
      </w:r>
      <w:r>
        <w:rPr>
          <w:rFonts w:hint="eastAsia" w:eastAsia="仿宋_GB2312"/>
          <w:sz w:val="32"/>
          <w:szCs w:val="32"/>
          <w:u w:val="none"/>
        </w:rPr>
        <w:t>全省机构编制骨干高校培训，人数40人，内容为机构编制骨干业务及能力素质培训等事项。</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hint="eastAsia" w:eastAsia="仿宋_GB2312"/>
          <w:sz w:val="32"/>
          <w:szCs w:val="32"/>
          <w:highlight w:val="none"/>
          <w:u w:val="none"/>
          <w:lang w:eastAsia="zh-CN"/>
        </w:rPr>
      </w:pPr>
      <w:r>
        <w:rPr>
          <w:rFonts w:eastAsia="楷体_GB2312"/>
          <w:b/>
          <w:sz w:val="32"/>
          <w:szCs w:val="32"/>
          <w:highlight w:val="none"/>
          <w:u w:val="none"/>
        </w:rPr>
        <w:t>（四）政府采购情况：</w:t>
      </w:r>
      <w:r>
        <w:rPr>
          <w:rFonts w:eastAsia="仿宋_GB2312"/>
          <w:sz w:val="32"/>
          <w:szCs w:val="32"/>
          <w:highlight w:val="none"/>
          <w:u w:val="none"/>
        </w:rPr>
        <w:t>2</w:t>
      </w:r>
      <w:r>
        <w:rPr>
          <w:rFonts w:hint="eastAsia" w:eastAsia="仿宋_GB2312"/>
          <w:sz w:val="32"/>
          <w:szCs w:val="32"/>
          <w:highlight w:val="none"/>
          <w:u w:val="none"/>
          <w:lang w:eastAsia="zh-CN"/>
        </w:rPr>
        <w:t>023年本部门政府采购预算总额</w:t>
      </w:r>
      <w:r>
        <w:rPr>
          <w:rFonts w:hint="eastAsia" w:eastAsia="仿宋_GB2312"/>
          <w:sz w:val="32"/>
          <w:szCs w:val="32"/>
          <w:highlight w:val="none"/>
          <w:u w:val="none"/>
          <w:lang w:val="en-US" w:eastAsia="zh-CN"/>
        </w:rPr>
        <w:t>94</w:t>
      </w:r>
      <w:r>
        <w:rPr>
          <w:rFonts w:hint="eastAsia" w:eastAsia="仿宋_GB2312"/>
          <w:sz w:val="32"/>
          <w:szCs w:val="32"/>
          <w:highlight w:val="none"/>
          <w:u w:val="none"/>
          <w:lang w:eastAsia="zh-CN"/>
        </w:rPr>
        <w:t>万元，其中，货物类采购预算</w:t>
      </w:r>
      <w:r>
        <w:rPr>
          <w:rFonts w:hint="eastAsia" w:eastAsia="仿宋_GB2312"/>
          <w:sz w:val="32"/>
          <w:szCs w:val="32"/>
          <w:highlight w:val="none"/>
          <w:u w:val="none"/>
          <w:lang w:val="en-US" w:eastAsia="zh-CN"/>
        </w:rPr>
        <w:t>94</w:t>
      </w:r>
      <w:r>
        <w:rPr>
          <w:rFonts w:hint="eastAsia" w:eastAsia="仿宋_GB2312"/>
          <w:sz w:val="32"/>
          <w:szCs w:val="32"/>
          <w:highlight w:val="none"/>
          <w:u w:val="none"/>
          <w:lang w:eastAsia="zh-CN"/>
        </w:rPr>
        <w:t>万元；工程类采购预算</w:t>
      </w:r>
      <w:r>
        <w:rPr>
          <w:rFonts w:hint="eastAsia" w:eastAsia="仿宋_GB2312"/>
          <w:sz w:val="32"/>
          <w:szCs w:val="32"/>
          <w:highlight w:val="none"/>
          <w:u w:val="none"/>
          <w:lang w:val="en-US" w:eastAsia="zh-CN"/>
        </w:rPr>
        <w:t>0</w:t>
      </w:r>
      <w:bookmarkStart w:id="0" w:name="_GoBack"/>
      <w:bookmarkEnd w:id="0"/>
      <w:r>
        <w:rPr>
          <w:rFonts w:hint="eastAsia" w:eastAsia="仿宋_GB2312"/>
          <w:sz w:val="32"/>
          <w:szCs w:val="32"/>
          <w:highlight w:val="none"/>
          <w:u w:val="none"/>
          <w:lang w:eastAsia="zh-CN"/>
        </w:rPr>
        <w:t>万元；服务类采购预算</w:t>
      </w:r>
      <w:r>
        <w:rPr>
          <w:rFonts w:hint="eastAsia" w:eastAsia="仿宋_GB2312"/>
          <w:sz w:val="32"/>
          <w:szCs w:val="32"/>
          <w:highlight w:val="none"/>
          <w:u w:val="none"/>
          <w:lang w:val="en-US" w:eastAsia="zh-CN"/>
        </w:rPr>
        <w:t>0</w:t>
      </w:r>
      <w:r>
        <w:rPr>
          <w:rFonts w:hint="eastAsia" w:eastAsia="仿宋_GB2312"/>
          <w:sz w:val="32"/>
          <w:szCs w:val="32"/>
          <w:highlight w:val="none"/>
          <w:u w:val="none"/>
          <w:lang w:eastAsia="zh-CN"/>
        </w:rPr>
        <w:t>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eastAsia="仿宋_GB2312"/>
          <w:sz w:val="32"/>
          <w:szCs w:val="32"/>
          <w:u w:val="none"/>
          <w:lang w:val="en-US" w:eastAsia="zh-CN"/>
        </w:rPr>
      </w:pPr>
      <w:r>
        <w:rPr>
          <w:rFonts w:eastAsia="楷体_GB2312"/>
          <w:b/>
          <w:sz w:val="32"/>
          <w:szCs w:val="32"/>
          <w:u w:val="none"/>
        </w:rPr>
        <w:t>（五）国有资产占用使用及新增资产配置情况：</w:t>
      </w:r>
      <w:r>
        <w:rPr>
          <w:rFonts w:eastAsia="仿宋_GB2312"/>
          <w:sz w:val="32"/>
          <w:szCs w:val="32"/>
          <w:u w:val="none"/>
        </w:rPr>
        <w:t>截</w:t>
      </w:r>
      <w:r>
        <w:rPr>
          <w:rFonts w:hint="eastAsia" w:eastAsia="仿宋_GB2312"/>
          <w:sz w:val="32"/>
          <w:szCs w:val="32"/>
          <w:u w:val="none"/>
          <w:lang w:val="en-US" w:eastAsia="zh-CN"/>
        </w:rPr>
        <w:t>至2022年12月底，本部门共有公务用车4辆，其中，机要通信用车1辆，应急保障用车1辆，执法执勤用车0辆，特种专业技术用车0辆，其他按规定配备的公务用车2辆；单位价值50万元以上通用设备1台，单位价值100万元以上专用设备0台。2023年拟新增配置公务用车1辆，其中，机要通信用车0辆，应急保障用车1辆，执法执勤用车0辆，特种专业技术用车0辆，其他按照规定配备的公务用车0辆；新增配备单位价值50万元以上通用设备0台，单位价值100万元以上专用设备0台。</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仿宋_GB2312"/>
          <w:bCs/>
          <w:kern w:val="0"/>
          <w:sz w:val="32"/>
          <w:szCs w:val="32"/>
          <w:u w:val="none"/>
        </w:rPr>
      </w:pPr>
      <w:r>
        <w:rPr>
          <w:rFonts w:eastAsia="楷体_GB2312"/>
          <w:b/>
          <w:bCs/>
          <w:kern w:val="0"/>
          <w:sz w:val="32"/>
          <w:szCs w:val="32"/>
          <w:u w:val="none"/>
        </w:rPr>
        <w:t>（六）预算绩效目标说明：</w:t>
      </w:r>
      <w:r>
        <w:rPr>
          <w:rFonts w:eastAsia="仿宋_GB2312"/>
          <w:bCs/>
          <w:kern w:val="0"/>
          <w:sz w:val="32"/>
          <w:szCs w:val="32"/>
          <w:u w:val="none"/>
        </w:rPr>
        <w:t>本部门所有支出实行绩效目标管理。纳入202</w:t>
      </w:r>
      <w:r>
        <w:rPr>
          <w:rFonts w:hint="eastAsia" w:eastAsia="仿宋_GB2312"/>
          <w:bCs/>
          <w:kern w:val="0"/>
          <w:sz w:val="32"/>
          <w:szCs w:val="32"/>
          <w:u w:val="none"/>
          <w:lang w:val="en-US" w:eastAsia="zh-CN"/>
        </w:rPr>
        <w:t>3</w:t>
      </w:r>
      <w:r>
        <w:rPr>
          <w:rFonts w:eastAsia="仿宋_GB2312"/>
          <w:bCs/>
          <w:kern w:val="0"/>
          <w:sz w:val="32"/>
          <w:szCs w:val="32"/>
          <w:u w:val="none"/>
        </w:rPr>
        <w:t>年部门整体支出绩效目标的金额为</w:t>
      </w:r>
      <w:r>
        <w:rPr>
          <w:rFonts w:hint="eastAsia" w:eastAsia="仿宋_GB2312"/>
          <w:sz w:val="32"/>
          <w:szCs w:val="32"/>
          <w:u w:val="none"/>
          <w:lang w:val="en-US" w:eastAsia="zh-CN"/>
        </w:rPr>
        <w:t>2941.41</w:t>
      </w:r>
      <w:r>
        <w:rPr>
          <w:rFonts w:eastAsia="仿宋_GB2312"/>
          <w:bCs/>
          <w:kern w:val="0"/>
          <w:sz w:val="32"/>
          <w:szCs w:val="32"/>
          <w:u w:val="none"/>
        </w:rPr>
        <w:t>万元，其中，基本支出</w:t>
      </w:r>
      <w:r>
        <w:rPr>
          <w:rFonts w:hint="eastAsia" w:eastAsia="仿宋_GB2312"/>
          <w:sz w:val="32"/>
          <w:szCs w:val="32"/>
          <w:u w:val="none"/>
          <w:lang w:val="en-US" w:eastAsia="zh-CN"/>
        </w:rPr>
        <w:t>2142.6</w:t>
      </w:r>
      <w:r>
        <w:rPr>
          <w:rFonts w:eastAsia="仿宋_GB2312"/>
          <w:bCs/>
          <w:kern w:val="0"/>
          <w:sz w:val="32"/>
          <w:szCs w:val="32"/>
          <w:u w:val="none"/>
        </w:rPr>
        <w:t>万元，项目支出</w:t>
      </w:r>
      <w:r>
        <w:rPr>
          <w:rFonts w:hint="eastAsia" w:eastAsia="仿宋_GB2312"/>
          <w:sz w:val="32"/>
          <w:szCs w:val="32"/>
          <w:u w:val="none"/>
          <w:lang w:val="en-US" w:eastAsia="zh-CN"/>
        </w:rPr>
        <w:t>798.81</w:t>
      </w:r>
      <w:r>
        <w:rPr>
          <w:rFonts w:eastAsia="仿宋_GB2312"/>
          <w:bCs/>
          <w:kern w:val="0"/>
          <w:sz w:val="32"/>
          <w:szCs w:val="32"/>
          <w:u w:val="none"/>
        </w:rPr>
        <w:t>万元，具体绩效目标详见报表。</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黑体"/>
          <w:sz w:val="32"/>
          <w:szCs w:val="32"/>
          <w:u w:val="none"/>
        </w:rPr>
      </w:pPr>
      <w:r>
        <w:rPr>
          <w:rFonts w:eastAsia="黑体"/>
          <w:sz w:val="32"/>
          <w:szCs w:val="32"/>
          <w:u w:val="none"/>
        </w:rPr>
        <w:t>七、名词解释</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仿宋_GB2312"/>
          <w:sz w:val="32"/>
          <w:szCs w:val="32"/>
          <w:u w:val="none"/>
        </w:rPr>
      </w:pPr>
      <w:r>
        <w:rPr>
          <w:rFonts w:eastAsia="仿宋_GB2312"/>
          <w:sz w:val="32"/>
          <w:szCs w:val="32"/>
          <w:u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eastAsia="仿宋_GB2312"/>
          <w:sz w:val="32"/>
          <w:szCs w:val="32"/>
          <w:u w:val="none"/>
        </w:rPr>
      </w:pPr>
      <w:r>
        <w:rPr>
          <w:rFonts w:eastAsia="仿宋_GB2312"/>
          <w:sz w:val="32"/>
          <w:szCs w:val="32"/>
          <w:u w:val="none"/>
        </w:rPr>
        <w:t>2、“三公”经费：纳入省（市/县）财政预算管理的“三公</w:t>
      </w:r>
      <w:r>
        <w:rPr>
          <w:rFonts w:hint="eastAsia" w:eastAsia="仿宋_GB2312"/>
          <w:sz w:val="32"/>
          <w:szCs w:val="32"/>
          <w:u w:val="none"/>
          <w:lang w:eastAsia="zh-CN"/>
        </w:rPr>
        <w:t>”</w:t>
      </w:r>
      <w:r>
        <w:rPr>
          <w:rFonts w:eastAsia="仿宋_GB2312"/>
          <w:sz w:val="32"/>
          <w:szCs w:val="32"/>
          <w:u w:val="none"/>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eastAsia="仿宋_GB2312"/>
          <w:b/>
          <w:bCs/>
          <w:kern w:val="0"/>
          <w:sz w:val="32"/>
          <w:szCs w:val="32"/>
          <w:u w:val="none"/>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eastAsia="仿宋_GB2312"/>
          <w:b/>
          <w:bCs/>
          <w:kern w:val="0"/>
          <w:sz w:val="32"/>
          <w:szCs w:val="32"/>
          <w:u w:val="none"/>
        </w:rPr>
      </w:pPr>
    </w:p>
    <w:p>
      <w:pPr>
        <w:widowControl/>
        <w:spacing w:line="600" w:lineRule="exact"/>
        <w:jc w:val="both"/>
        <w:rPr>
          <w:rFonts w:eastAsia="方正小标宋_GBK"/>
          <w:bCs/>
          <w:kern w:val="0"/>
          <w:sz w:val="36"/>
          <w:szCs w:val="36"/>
          <w:u w:val="none"/>
        </w:rPr>
      </w:pPr>
    </w:p>
    <w:p>
      <w:pPr>
        <w:widowControl/>
        <w:spacing w:line="600" w:lineRule="exact"/>
        <w:ind w:firstLine="720" w:firstLineChars="200"/>
        <w:jc w:val="center"/>
        <w:rPr>
          <w:rFonts w:eastAsia="方正小标宋_GBK"/>
          <w:bCs/>
          <w:kern w:val="0"/>
          <w:sz w:val="36"/>
          <w:szCs w:val="36"/>
          <w:u w:val="none"/>
        </w:rPr>
      </w:pPr>
      <w:r>
        <w:rPr>
          <w:rFonts w:eastAsia="方正小标宋_GBK"/>
          <w:bCs/>
          <w:kern w:val="0"/>
          <w:sz w:val="36"/>
          <w:szCs w:val="36"/>
          <w:u w:val="none"/>
        </w:rPr>
        <w:t>第二部分 2023年部门预算表</w:t>
      </w: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widowControl/>
        <w:spacing w:line="600" w:lineRule="exact"/>
        <w:jc w:val="left"/>
        <w:rPr>
          <w:rFonts w:eastAsia="黑体"/>
          <w:sz w:val="32"/>
          <w:szCs w:val="32"/>
          <w:u w:val="none"/>
        </w:rPr>
      </w:pPr>
    </w:p>
    <w:p>
      <w:pPr>
        <w:rPr>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N2RiYWUyMGU4ZmY1ODY2OTlkYmVjYWZlNTRmMjMifQ=="/>
  </w:docVars>
  <w:rsids>
    <w:rsidRoot w:val="27855AC2"/>
    <w:rsid w:val="04812B31"/>
    <w:rsid w:val="125B505A"/>
    <w:rsid w:val="12B0592E"/>
    <w:rsid w:val="177C0F31"/>
    <w:rsid w:val="1CB212A2"/>
    <w:rsid w:val="27855AC2"/>
    <w:rsid w:val="31B70E94"/>
    <w:rsid w:val="3A4E364D"/>
    <w:rsid w:val="3F3E1E72"/>
    <w:rsid w:val="470A2746"/>
    <w:rsid w:val="4A6B0575"/>
    <w:rsid w:val="54492650"/>
    <w:rsid w:val="5D393DAF"/>
    <w:rsid w:val="5DB33B62"/>
    <w:rsid w:val="5E04741F"/>
    <w:rsid w:val="671609F7"/>
    <w:rsid w:val="68D06AE7"/>
    <w:rsid w:val="6CFF6F0B"/>
    <w:rsid w:val="7016507D"/>
    <w:rsid w:val="71D023DD"/>
    <w:rsid w:val="74C2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2944</Words>
  <Characters>3183</Characters>
  <Lines>0</Lines>
  <Paragraphs>0</Paragraphs>
  <TotalTime>124</TotalTime>
  <ScaleCrop>false</ScaleCrop>
  <LinksUpToDate>false</LinksUpToDate>
  <CharactersWithSpaces>3192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2023-02-16T00:40:00Z</dcterms:created>
  <dc:creator>Administrator</dc:creator>
  <cp:lastModifiedBy>Administrator</cp:lastModifiedBy>
  <cp:lastPrinted>2023-02-20T09:08:16Z</cp:lastPrinted>
  <dcterms:modified xsi:type="dcterms:W3CDTF">2023-02-21T00:10:47Z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AE6FCCD729FF47648600E466A841CE21</vt:lpwstr>
  </property>
</Properties>
</file>