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4B699" w14:textId="77777777" w:rsidR="005E44BD" w:rsidRDefault="00C55240">
      <w:pPr>
        <w:widowControl/>
        <w:spacing w:line="600" w:lineRule="exact"/>
        <w:jc w:val="center"/>
        <w:rPr>
          <w:rFonts w:eastAsia="方正小标宋_GBK"/>
          <w:bCs/>
          <w:kern w:val="0"/>
          <w:sz w:val="44"/>
          <w:szCs w:val="44"/>
        </w:rPr>
      </w:pPr>
      <w:r>
        <w:rPr>
          <w:rFonts w:eastAsia="方正小标宋_GBK"/>
          <w:bCs/>
          <w:kern w:val="0"/>
          <w:sz w:val="44"/>
          <w:szCs w:val="44"/>
        </w:rPr>
        <w:t>202</w:t>
      </w:r>
      <w:r>
        <w:rPr>
          <w:rFonts w:eastAsia="方正小标宋_GBK" w:hint="eastAsia"/>
          <w:bCs/>
          <w:kern w:val="0"/>
          <w:sz w:val="44"/>
          <w:szCs w:val="44"/>
        </w:rPr>
        <w:t>2</w:t>
      </w:r>
      <w:r>
        <w:rPr>
          <w:rFonts w:eastAsia="方正小标宋_GBK"/>
          <w:bCs/>
          <w:kern w:val="0"/>
          <w:sz w:val="44"/>
          <w:szCs w:val="44"/>
        </w:rPr>
        <w:t>年</w:t>
      </w:r>
      <w:r>
        <w:rPr>
          <w:rFonts w:eastAsia="方正小标宋_GBK" w:hint="eastAsia"/>
          <w:bCs/>
          <w:kern w:val="0"/>
          <w:sz w:val="44"/>
          <w:szCs w:val="44"/>
        </w:rPr>
        <w:t>湖南省卫生健康委</w:t>
      </w:r>
    </w:p>
    <w:p w14:paraId="77ADCB58" w14:textId="77777777" w:rsidR="005E44BD" w:rsidRDefault="00C55240">
      <w:pPr>
        <w:widowControl/>
        <w:spacing w:line="600" w:lineRule="exact"/>
        <w:jc w:val="center"/>
        <w:rPr>
          <w:rFonts w:eastAsia="方正小标宋_GBK"/>
          <w:bCs/>
          <w:kern w:val="0"/>
          <w:sz w:val="44"/>
          <w:szCs w:val="44"/>
        </w:rPr>
      </w:pPr>
      <w:r>
        <w:rPr>
          <w:rFonts w:eastAsia="方正小标宋_GBK" w:hint="eastAsia"/>
          <w:bCs/>
          <w:kern w:val="0"/>
          <w:sz w:val="44"/>
          <w:szCs w:val="44"/>
        </w:rPr>
        <w:t>人才交流服务中心</w:t>
      </w:r>
      <w:r>
        <w:rPr>
          <w:rFonts w:eastAsia="方正小标宋_GBK"/>
          <w:bCs/>
          <w:kern w:val="0"/>
          <w:sz w:val="44"/>
          <w:szCs w:val="44"/>
        </w:rPr>
        <w:t>预算</w:t>
      </w:r>
    </w:p>
    <w:p w14:paraId="615EDEE9" w14:textId="77777777" w:rsidR="005E44BD" w:rsidRDefault="005E44BD">
      <w:pPr>
        <w:widowControl/>
        <w:spacing w:line="600" w:lineRule="exact"/>
        <w:jc w:val="center"/>
        <w:rPr>
          <w:rFonts w:eastAsia="方正小标宋_GBK"/>
          <w:bCs/>
          <w:kern w:val="0"/>
          <w:sz w:val="44"/>
          <w:szCs w:val="44"/>
        </w:rPr>
      </w:pPr>
    </w:p>
    <w:p w14:paraId="0F9A78E0" w14:textId="77777777" w:rsidR="005E44BD" w:rsidRDefault="00C55240">
      <w:pPr>
        <w:widowControl/>
        <w:spacing w:line="600" w:lineRule="exact"/>
        <w:jc w:val="center"/>
        <w:rPr>
          <w:rFonts w:eastAsia="黑体"/>
          <w:bCs/>
          <w:kern w:val="0"/>
          <w:sz w:val="32"/>
          <w:szCs w:val="32"/>
        </w:rPr>
      </w:pPr>
      <w:r>
        <w:rPr>
          <w:rFonts w:eastAsia="黑体"/>
          <w:bCs/>
          <w:kern w:val="0"/>
          <w:sz w:val="32"/>
          <w:szCs w:val="32"/>
        </w:rPr>
        <w:t>目</w:t>
      </w:r>
      <w:r>
        <w:rPr>
          <w:rFonts w:eastAsia="黑体"/>
          <w:bCs/>
          <w:kern w:val="0"/>
          <w:sz w:val="32"/>
          <w:szCs w:val="32"/>
        </w:rPr>
        <w:t xml:space="preserve"> </w:t>
      </w:r>
      <w:r>
        <w:rPr>
          <w:rFonts w:eastAsia="黑体"/>
          <w:bCs/>
          <w:kern w:val="0"/>
          <w:sz w:val="32"/>
          <w:szCs w:val="32"/>
        </w:rPr>
        <w:t>录</w:t>
      </w:r>
    </w:p>
    <w:p w14:paraId="341BCFE4" w14:textId="77777777" w:rsidR="005E44BD" w:rsidRDefault="005E44BD">
      <w:pPr>
        <w:widowControl/>
        <w:spacing w:line="600" w:lineRule="exact"/>
        <w:jc w:val="left"/>
        <w:rPr>
          <w:rFonts w:eastAsia="黑体"/>
          <w:bCs/>
          <w:kern w:val="0"/>
          <w:sz w:val="32"/>
          <w:szCs w:val="32"/>
        </w:rPr>
      </w:pPr>
    </w:p>
    <w:p w14:paraId="2A031F3E" w14:textId="77777777" w:rsidR="005E44BD" w:rsidRDefault="00C55240">
      <w:pPr>
        <w:widowControl/>
        <w:spacing w:line="600" w:lineRule="exact"/>
        <w:ind w:firstLineChars="200" w:firstLine="643"/>
        <w:rPr>
          <w:rFonts w:eastAsia="方正小标宋_GBK"/>
          <w:b/>
          <w:bCs/>
          <w:kern w:val="0"/>
          <w:sz w:val="32"/>
          <w:szCs w:val="32"/>
        </w:rPr>
      </w:pPr>
      <w:r>
        <w:rPr>
          <w:rFonts w:eastAsia="仿宋_GB2312"/>
          <w:b/>
          <w:bCs/>
          <w:kern w:val="0"/>
          <w:sz w:val="32"/>
          <w:szCs w:val="32"/>
        </w:rPr>
        <w:t>第一部分</w:t>
      </w:r>
      <w:r>
        <w:rPr>
          <w:rFonts w:eastAsia="仿宋_GB2312"/>
          <w:b/>
          <w:bCs/>
          <w:kern w:val="0"/>
          <w:sz w:val="32"/>
          <w:szCs w:val="32"/>
        </w:rPr>
        <w:t xml:space="preserve"> </w:t>
      </w:r>
      <w:r>
        <w:rPr>
          <w:rFonts w:eastAsia="方正小标宋_GBK"/>
          <w:b/>
          <w:bCs/>
          <w:kern w:val="0"/>
          <w:sz w:val="32"/>
          <w:szCs w:val="32"/>
        </w:rPr>
        <w:t>2</w:t>
      </w:r>
      <w:r>
        <w:rPr>
          <w:rFonts w:eastAsia="仿宋_GB2312"/>
          <w:b/>
          <w:bCs/>
          <w:kern w:val="0"/>
          <w:sz w:val="32"/>
          <w:szCs w:val="32"/>
        </w:rPr>
        <w:t>02</w:t>
      </w:r>
      <w:r>
        <w:rPr>
          <w:rFonts w:eastAsia="仿宋_GB2312" w:hint="eastAsia"/>
          <w:b/>
          <w:bCs/>
          <w:kern w:val="0"/>
          <w:sz w:val="32"/>
          <w:szCs w:val="32"/>
        </w:rPr>
        <w:t>2</w:t>
      </w:r>
      <w:r>
        <w:rPr>
          <w:rFonts w:eastAsia="仿宋_GB2312"/>
          <w:b/>
          <w:bCs/>
          <w:kern w:val="0"/>
          <w:sz w:val="32"/>
          <w:szCs w:val="32"/>
        </w:rPr>
        <w:t>年单位预算说明</w:t>
      </w:r>
    </w:p>
    <w:p w14:paraId="54D256F4" w14:textId="77777777" w:rsidR="005E44BD" w:rsidRDefault="00C55240">
      <w:pPr>
        <w:widowControl/>
        <w:spacing w:line="600" w:lineRule="exact"/>
        <w:ind w:firstLineChars="200" w:firstLine="643"/>
        <w:jc w:val="left"/>
        <w:rPr>
          <w:rFonts w:eastAsia="仿宋_GB2312"/>
          <w:b/>
          <w:bCs/>
          <w:kern w:val="0"/>
          <w:sz w:val="32"/>
          <w:szCs w:val="32"/>
        </w:rPr>
      </w:pPr>
      <w:r>
        <w:rPr>
          <w:rFonts w:eastAsia="仿宋_GB2312"/>
          <w:b/>
          <w:bCs/>
          <w:kern w:val="0"/>
          <w:sz w:val="32"/>
          <w:szCs w:val="32"/>
        </w:rPr>
        <w:t>第二部分</w:t>
      </w:r>
      <w:r>
        <w:rPr>
          <w:rFonts w:eastAsia="仿宋_GB2312"/>
          <w:b/>
          <w:bCs/>
          <w:kern w:val="0"/>
          <w:sz w:val="32"/>
          <w:szCs w:val="32"/>
        </w:rPr>
        <w:t xml:space="preserve"> 202</w:t>
      </w:r>
      <w:r>
        <w:rPr>
          <w:rFonts w:eastAsia="仿宋_GB2312" w:hint="eastAsia"/>
          <w:b/>
          <w:bCs/>
          <w:kern w:val="0"/>
          <w:sz w:val="32"/>
          <w:szCs w:val="32"/>
        </w:rPr>
        <w:t>2</w:t>
      </w:r>
      <w:r>
        <w:rPr>
          <w:rFonts w:eastAsia="仿宋_GB2312"/>
          <w:b/>
          <w:bCs/>
          <w:kern w:val="0"/>
          <w:sz w:val="32"/>
          <w:szCs w:val="32"/>
        </w:rPr>
        <w:t>年单位预算表</w:t>
      </w:r>
    </w:p>
    <w:p w14:paraId="245EA8C8"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sz w:val="32"/>
          <w:szCs w:val="32"/>
        </w:rPr>
        <w:t>、收支总表</w:t>
      </w:r>
    </w:p>
    <w:p w14:paraId="5E7DC7D6"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sz w:val="32"/>
          <w:szCs w:val="32"/>
        </w:rPr>
        <w:t>、收入总表</w:t>
      </w:r>
    </w:p>
    <w:p w14:paraId="1A684C03"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3</w:t>
      </w:r>
      <w:r>
        <w:rPr>
          <w:rFonts w:eastAsia="仿宋_GB2312"/>
          <w:sz w:val="32"/>
          <w:szCs w:val="32"/>
        </w:rPr>
        <w:t>、支出总表</w:t>
      </w:r>
    </w:p>
    <w:p w14:paraId="2E38DED1"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4</w:t>
      </w:r>
      <w:r>
        <w:rPr>
          <w:rFonts w:eastAsia="仿宋_GB2312"/>
          <w:sz w:val="32"/>
          <w:szCs w:val="32"/>
        </w:rPr>
        <w:t>、支出预算分类汇总表（按政府预算经济分类）</w:t>
      </w:r>
    </w:p>
    <w:p w14:paraId="56C8B597"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5</w:t>
      </w:r>
      <w:r>
        <w:rPr>
          <w:rFonts w:eastAsia="仿宋_GB2312"/>
          <w:sz w:val="32"/>
          <w:szCs w:val="32"/>
        </w:rPr>
        <w:t>、支出预算分类汇总表（按部门预算经济分类）</w:t>
      </w:r>
    </w:p>
    <w:p w14:paraId="6CEB4E80"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6</w:t>
      </w:r>
      <w:r>
        <w:rPr>
          <w:rFonts w:eastAsia="仿宋_GB2312"/>
          <w:sz w:val="32"/>
          <w:szCs w:val="32"/>
        </w:rPr>
        <w:t>、财政拨款收支总表</w:t>
      </w:r>
    </w:p>
    <w:p w14:paraId="1A2F6CE1"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7</w:t>
      </w:r>
      <w:r>
        <w:rPr>
          <w:rFonts w:eastAsia="仿宋_GB2312"/>
          <w:sz w:val="32"/>
          <w:szCs w:val="32"/>
        </w:rPr>
        <w:t>、一般公共预算支出表</w:t>
      </w:r>
    </w:p>
    <w:p w14:paraId="2870A844"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8</w:t>
      </w:r>
      <w:r>
        <w:rPr>
          <w:rFonts w:eastAsia="仿宋_GB2312"/>
          <w:sz w:val="32"/>
          <w:szCs w:val="32"/>
        </w:rPr>
        <w:t>、一般公共预算基本支出表</w:t>
      </w:r>
      <w:r>
        <w:rPr>
          <w:rFonts w:eastAsia="仿宋_GB2312"/>
          <w:sz w:val="32"/>
          <w:szCs w:val="32"/>
        </w:rPr>
        <w:t>-</w:t>
      </w:r>
      <w:r>
        <w:rPr>
          <w:rFonts w:eastAsia="仿宋_GB2312"/>
          <w:sz w:val="32"/>
          <w:szCs w:val="32"/>
        </w:rPr>
        <w:t>人员经费（工资福利支出）（按政府预算经济分类）</w:t>
      </w:r>
    </w:p>
    <w:p w14:paraId="04F3F8D8"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9</w:t>
      </w:r>
      <w:r>
        <w:rPr>
          <w:rFonts w:eastAsia="仿宋_GB2312"/>
          <w:sz w:val="32"/>
          <w:szCs w:val="32"/>
        </w:rPr>
        <w:t>、一般公共预算基本支出表</w:t>
      </w:r>
      <w:r>
        <w:rPr>
          <w:rFonts w:eastAsia="仿宋_GB2312"/>
          <w:sz w:val="32"/>
          <w:szCs w:val="32"/>
        </w:rPr>
        <w:t>-</w:t>
      </w:r>
      <w:r>
        <w:rPr>
          <w:rFonts w:eastAsia="仿宋_GB2312"/>
          <w:sz w:val="32"/>
          <w:szCs w:val="32"/>
        </w:rPr>
        <w:t>人员经费（工资福利支出）（按部门预算经济分类）</w:t>
      </w:r>
    </w:p>
    <w:p w14:paraId="1E9E3C87"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10</w:t>
      </w:r>
      <w:r>
        <w:rPr>
          <w:rFonts w:eastAsia="仿宋_GB2312"/>
          <w:sz w:val="32"/>
          <w:szCs w:val="32"/>
        </w:rPr>
        <w:t>、一般公共预算基本支出表</w:t>
      </w:r>
      <w:r>
        <w:rPr>
          <w:rFonts w:eastAsia="仿宋_GB2312"/>
          <w:sz w:val="32"/>
          <w:szCs w:val="32"/>
        </w:rPr>
        <w:t>-</w:t>
      </w:r>
      <w:r>
        <w:rPr>
          <w:rFonts w:eastAsia="仿宋_GB2312"/>
          <w:sz w:val="32"/>
          <w:szCs w:val="32"/>
        </w:rPr>
        <w:t>人员经费（对个人和家庭的补助）（按政府预算经济分类）</w:t>
      </w:r>
    </w:p>
    <w:p w14:paraId="3784DA84"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11</w:t>
      </w:r>
      <w:r>
        <w:rPr>
          <w:rFonts w:eastAsia="仿宋_GB2312"/>
          <w:sz w:val="32"/>
          <w:szCs w:val="32"/>
        </w:rPr>
        <w:t>、一般公共预算基本支出表</w:t>
      </w:r>
      <w:r>
        <w:rPr>
          <w:rFonts w:eastAsia="仿宋_GB2312"/>
          <w:sz w:val="32"/>
          <w:szCs w:val="32"/>
        </w:rPr>
        <w:t>-</w:t>
      </w:r>
      <w:r>
        <w:rPr>
          <w:rFonts w:eastAsia="仿宋_GB2312"/>
          <w:sz w:val="32"/>
          <w:szCs w:val="32"/>
        </w:rPr>
        <w:t>人员经费（对个人和家庭的补助）（按部门预算经济分类）</w:t>
      </w:r>
    </w:p>
    <w:p w14:paraId="7EBFBAC3"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lastRenderedPageBreak/>
        <w:t>12</w:t>
      </w:r>
      <w:r>
        <w:rPr>
          <w:rFonts w:eastAsia="仿宋_GB2312"/>
          <w:sz w:val="32"/>
          <w:szCs w:val="32"/>
        </w:rPr>
        <w:t>、一般公共预算基本支出表</w:t>
      </w:r>
      <w:r>
        <w:rPr>
          <w:rFonts w:eastAsia="仿宋_GB2312"/>
          <w:sz w:val="32"/>
          <w:szCs w:val="32"/>
        </w:rPr>
        <w:t>-</w:t>
      </w:r>
      <w:r>
        <w:rPr>
          <w:rFonts w:eastAsia="仿宋_GB2312" w:hint="eastAsia"/>
          <w:sz w:val="32"/>
          <w:szCs w:val="32"/>
        </w:rPr>
        <w:t>公用</w:t>
      </w:r>
      <w:r>
        <w:rPr>
          <w:rFonts w:eastAsia="仿宋_GB2312"/>
          <w:sz w:val="32"/>
          <w:szCs w:val="32"/>
        </w:rPr>
        <w:t>经费（商品和服务支出）（按政府预算经济分类）</w:t>
      </w:r>
    </w:p>
    <w:p w14:paraId="1C6CCF9E"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13</w:t>
      </w:r>
      <w:r>
        <w:rPr>
          <w:rFonts w:eastAsia="仿宋_GB2312"/>
          <w:sz w:val="32"/>
          <w:szCs w:val="32"/>
        </w:rPr>
        <w:t>、一般公共预算基本支出表</w:t>
      </w:r>
      <w:r>
        <w:rPr>
          <w:rFonts w:eastAsia="仿宋_GB2312"/>
          <w:sz w:val="32"/>
          <w:szCs w:val="32"/>
        </w:rPr>
        <w:t>-</w:t>
      </w:r>
      <w:r>
        <w:rPr>
          <w:rFonts w:eastAsia="仿宋_GB2312" w:hint="eastAsia"/>
          <w:sz w:val="32"/>
          <w:szCs w:val="32"/>
        </w:rPr>
        <w:t>公用</w:t>
      </w:r>
      <w:r>
        <w:rPr>
          <w:rFonts w:eastAsia="仿宋_GB2312"/>
          <w:sz w:val="32"/>
          <w:szCs w:val="32"/>
        </w:rPr>
        <w:t>经费（商品和服务支出）（按部门预算经济分类）</w:t>
      </w:r>
    </w:p>
    <w:p w14:paraId="15658EC8"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14</w:t>
      </w:r>
      <w:r>
        <w:rPr>
          <w:rFonts w:eastAsia="仿宋_GB2312"/>
          <w:sz w:val="32"/>
          <w:szCs w:val="32"/>
        </w:rPr>
        <w:t>、一般公共预算</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经费支出表</w:t>
      </w:r>
    </w:p>
    <w:p w14:paraId="742352D7"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15</w:t>
      </w:r>
      <w:r>
        <w:rPr>
          <w:rFonts w:eastAsia="仿宋_GB2312"/>
          <w:sz w:val="32"/>
          <w:szCs w:val="32"/>
        </w:rPr>
        <w:t>、政府性基金预算支出表</w:t>
      </w:r>
    </w:p>
    <w:p w14:paraId="0A2DE730"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16</w:t>
      </w:r>
      <w:r>
        <w:rPr>
          <w:rFonts w:eastAsia="仿宋_GB2312"/>
          <w:sz w:val="32"/>
          <w:szCs w:val="32"/>
        </w:rPr>
        <w:t>、政府性基金预算支出分类汇总表（按政府预算经济分类）</w:t>
      </w:r>
    </w:p>
    <w:p w14:paraId="1E0AD144"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17</w:t>
      </w:r>
      <w:r>
        <w:rPr>
          <w:rFonts w:eastAsia="仿宋_GB2312"/>
          <w:sz w:val="32"/>
          <w:szCs w:val="32"/>
        </w:rPr>
        <w:t>、政府性基金预算支出分类汇总表（按部门预算经济分类）</w:t>
      </w:r>
    </w:p>
    <w:p w14:paraId="200AD35B"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18</w:t>
      </w:r>
      <w:r>
        <w:rPr>
          <w:rFonts w:eastAsia="仿宋_GB2312"/>
          <w:sz w:val="32"/>
          <w:szCs w:val="32"/>
        </w:rPr>
        <w:t>、国有资本经营预算支出表</w:t>
      </w:r>
    </w:p>
    <w:p w14:paraId="5A5AFFA2"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19</w:t>
      </w:r>
      <w:r>
        <w:rPr>
          <w:rFonts w:eastAsia="仿宋_GB2312"/>
          <w:sz w:val="32"/>
          <w:szCs w:val="32"/>
        </w:rPr>
        <w:t>、财政专户管理资金预算支出表</w:t>
      </w:r>
    </w:p>
    <w:p w14:paraId="700DBED1"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20</w:t>
      </w:r>
      <w:r>
        <w:rPr>
          <w:rFonts w:eastAsia="仿宋_GB2312"/>
          <w:sz w:val="32"/>
          <w:szCs w:val="32"/>
        </w:rPr>
        <w:t>、省级专项资金预算汇总表</w:t>
      </w:r>
    </w:p>
    <w:p w14:paraId="5A5E5761"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21</w:t>
      </w:r>
      <w:r>
        <w:rPr>
          <w:rFonts w:eastAsia="仿宋_GB2312"/>
          <w:sz w:val="32"/>
          <w:szCs w:val="32"/>
        </w:rPr>
        <w:t>、省级专项资金绩效目标表</w:t>
      </w:r>
    </w:p>
    <w:p w14:paraId="704AFD07"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22</w:t>
      </w:r>
      <w:r>
        <w:rPr>
          <w:rFonts w:eastAsia="仿宋_GB2312"/>
          <w:sz w:val="32"/>
          <w:szCs w:val="32"/>
        </w:rPr>
        <w:t>、其他项目支出绩效目标表</w:t>
      </w:r>
    </w:p>
    <w:p w14:paraId="07D9D8C0" w14:textId="77777777" w:rsidR="005E44BD" w:rsidRDefault="00C55240">
      <w:pPr>
        <w:widowControl/>
        <w:spacing w:line="600" w:lineRule="exact"/>
        <w:ind w:firstLineChars="200" w:firstLine="640"/>
        <w:jc w:val="left"/>
        <w:rPr>
          <w:rFonts w:eastAsia="仿宋_GB2312"/>
          <w:sz w:val="32"/>
          <w:szCs w:val="32"/>
        </w:rPr>
      </w:pPr>
      <w:r>
        <w:rPr>
          <w:rFonts w:eastAsia="仿宋_GB2312"/>
          <w:sz w:val="32"/>
          <w:szCs w:val="32"/>
        </w:rPr>
        <w:t>23</w:t>
      </w:r>
      <w:r>
        <w:rPr>
          <w:rFonts w:eastAsia="仿宋_GB2312"/>
          <w:sz w:val="32"/>
          <w:szCs w:val="32"/>
        </w:rPr>
        <w:t>、部门整体支出绩效目标表</w:t>
      </w:r>
    </w:p>
    <w:p w14:paraId="4B5D041B" w14:textId="77777777" w:rsidR="005E44BD" w:rsidRDefault="00C55240">
      <w:pPr>
        <w:widowControl/>
        <w:spacing w:line="600" w:lineRule="exact"/>
        <w:ind w:firstLineChars="200" w:firstLine="640"/>
        <w:rPr>
          <w:rFonts w:eastAsia="仿宋_GB2312"/>
          <w:bCs/>
          <w:kern w:val="0"/>
          <w:sz w:val="32"/>
          <w:szCs w:val="32"/>
        </w:rPr>
      </w:pPr>
      <w:r>
        <w:rPr>
          <w:rFonts w:eastAsia="仿宋_GB2312"/>
          <w:bCs/>
          <w:kern w:val="0"/>
          <w:sz w:val="32"/>
          <w:szCs w:val="32"/>
        </w:rPr>
        <w:t>注：以上</w:t>
      </w:r>
      <w:r>
        <w:rPr>
          <w:rFonts w:eastAsia="仿宋_GB2312" w:hint="eastAsia"/>
          <w:bCs/>
          <w:kern w:val="0"/>
          <w:sz w:val="32"/>
          <w:szCs w:val="32"/>
        </w:rPr>
        <w:t>单位</w:t>
      </w:r>
      <w:r>
        <w:rPr>
          <w:rFonts w:eastAsia="仿宋_GB2312"/>
          <w:bCs/>
          <w:kern w:val="0"/>
          <w:sz w:val="32"/>
          <w:szCs w:val="32"/>
        </w:rPr>
        <w:t>预算报表中，空表表示本单位无相关收支情况。</w:t>
      </w:r>
    </w:p>
    <w:p w14:paraId="4A736F27" w14:textId="77777777" w:rsidR="005E44BD" w:rsidRDefault="005E44BD">
      <w:pPr>
        <w:widowControl/>
        <w:spacing w:line="600" w:lineRule="exact"/>
        <w:ind w:firstLineChars="200" w:firstLine="640"/>
        <w:rPr>
          <w:rFonts w:eastAsia="仿宋_GB2312"/>
          <w:bCs/>
          <w:kern w:val="0"/>
          <w:sz w:val="32"/>
          <w:szCs w:val="32"/>
        </w:rPr>
      </w:pPr>
    </w:p>
    <w:p w14:paraId="497C01DC" w14:textId="77777777" w:rsidR="005E44BD" w:rsidRDefault="005E44BD">
      <w:pPr>
        <w:widowControl/>
        <w:spacing w:line="600" w:lineRule="exact"/>
        <w:rPr>
          <w:rFonts w:eastAsia="仿宋_GB2312"/>
          <w:bCs/>
          <w:kern w:val="0"/>
          <w:sz w:val="32"/>
          <w:szCs w:val="32"/>
        </w:rPr>
      </w:pPr>
    </w:p>
    <w:p w14:paraId="356034D5" w14:textId="77777777" w:rsidR="005E44BD" w:rsidRDefault="005E44BD">
      <w:pPr>
        <w:widowControl/>
        <w:spacing w:line="600" w:lineRule="exact"/>
        <w:rPr>
          <w:rFonts w:eastAsia="仿宋_GB2312"/>
          <w:bCs/>
          <w:kern w:val="0"/>
          <w:sz w:val="32"/>
          <w:szCs w:val="32"/>
        </w:rPr>
      </w:pPr>
    </w:p>
    <w:p w14:paraId="46D79609" w14:textId="77777777" w:rsidR="005E44BD" w:rsidRDefault="005E44BD">
      <w:pPr>
        <w:widowControl/>
        <w:spacing w:line="600" w:lineRule="exact"/>
        <w:rPr>
          <w:rFonts w:eastAsia="仿宋_GB2312"/>
          <w:bCs/>
          <w:kern w:val="0"/>
          <w:sz w:val="32"/>
          <w:szCs w:val="32"/>
        </w:rPr>
      </w:pPr>
    </w:p>
    <w:p w14:paraId="57A3BC1F" w14:textId="77777777" w:rsidR="005E44BD" w:rsidRDefault="005E44BD">
      <w:pPr>
        <w:widowControl/>
        <w:spacing w:line="600" w:lineRule="exact"/>
        <w:rPr>
          <w:rFonts w:eastAsia="仿宋_GB2312"/>
          <w:bCs/>
          <w:kern w:val="0"/>
          <w:sz w:val="32"/>
          <w:szCs w:val="32"/>
        </w:rPr>
      </w:pPr>
    </w:p>
    <w:p w14:paraId="3F74DDD5" w14:textId="77777777" w:rsidR="005E44BD" w:rsidRDefault="005E44BD">
      <w:pPr>
        <w:widowControl/>
        <w:spacing w:line="600" w:lineRule="exact"/>
        <w:jc w:val="center"/>
        <w:rPr>
          <w:rFonts w:eastAsia="方正小标宋_GBK"/>
          <w:bCs/>
          <w:kern w:val="0"/>
          <w:sz w:val="36"/>
          <w:szCs w:val="36"/>
        </w:rPr>
      </w:pPr>
    </w:p>
    <w:p w14:paraId="016F15CA" w14:textId="77777777" w:rsidR="005E44BD" w:rsidRDefault="00C55240">
      <w:pPr>
        <w:widowControl/>
        <w:spacing w:line="600" w:lineRule="exact"/>
        <w:jc w:val="center"/>
        <w:rPr>
          <w:rFonts w:eastAsia="方正小标宋_GBK"/>
          <w:bCs/>
          <w:kern w:val="0"/>
          <w:sz w:val="36"/>
          <w:szCs w:val="36"/>
        </w:rPr>
      </w:pPr>
      <w:r>
        <w:rPr>
          <w:rFonts w:eastAsia="方正小标宋_GBK"/>
          <w:bCs/>
          <w:kern w:val="0"/>
          <w:sz w:val="36"/>
          <w:szCs w:val="36"/>
        </w:rPr>
        <w:t>第一部分</w:t>
      </w:r>
      <w:r>
        <w:rPr>
          <w:rFonts w:eastAsia="方正小标宋_GBK"/>
          <w:bCs/>
          <w:kern w:val="0"/>
          <w:sz w:val="36"/>
          <w:szCs w:val="36"/>
        </w:rPr>
        <w:t xml:space="preserve"> 202</w:t>
      </w:r>
      <w:r>
        <w:rPr>
          <w:rFonts w:eastAsia="方正小标宋_GBK" w:hint="eastAsia"/>
          <w:bCs/>
          <w:kern w:val="0"/>
          <w:sz w:val="36"/>
          <w:szCs w:val="36"/>
        </w:rPr>
        <w:t>2</w:t>
      </w:r>
      <w:r>
        <w:rPr>
          <w:rFonts w:eastAsia="方正小标宋_GBK"/>
          <w:bCs/>
          <w:kern w:val="0"/>
          <w:sz w:val="36"/>
          <w:szCs w:val="36"/>
        </w:rPr>
        <w:t>年单位预算说明</w:t>
      </w:r>
    </w:p>
    <w:p w14:paraId="1DA39EF5" w14:textId="77777777" w:rsidR="005E44BD" w:rsidRDefault="005E44BD">
      <w:pPr>
        <w:widowControl/>
        <w:spacing w:line="600" w:lineRule="exact"/>
        <w:jc w:val="left"/>
        <w:rPr>
          <w:rFonts w:eastAsia="仿宋_GB2312"/>
          <w:b/>
          <w:bCs/>
          <w:kern w:val="0"/>
          <w:sz w:val="32"/>
          <w:szCs w:val="32"/>
        </w:rPr>
      </w:pPr>
    </w:p>
    <w:p w14:paraId="2915D5CD" w14:textId="77777777" w:rsidR="005E44BD" w:rsidRDefault="00C55240">
      <w:pPr>
        <w:widowControl/>
        <w:spacing w:line="600" w:lineRule="exact"/>
        <w:ind w:firstLineChars="196" w:firstLine="627"/>
        <w:jc w:val="left"/>
        <w:rPr>
          <w:rFonts w:eastAsia="黑体"/>
          <w:bCs/>
          <w:kern w:val="0"/>
          <w:sz w:val="32"/>
          <w:szCs w:val="32"/>
        </w:rPr>
      </w:pPr>
      <w:r>
        <w:rPr>
          <w:rFonts w:eastAsia="黑体"/>
          <w:bCs/>
          <w:kern w:val="0"/>
          <w:sz w:val="32"/>
          <w:szCs w:val="32"/>
        </w:rPr>
        <w:t>一、单位基本概况</w:t>
      </w:r>
    </w:p>
    <w:p w14:paraId="45B7F2AD" w14:textId="77777777" w:rsidR="005E44BD" w:rsidRDefault="00C55240">
      <w:pPr>
        <w:widowControl/>
        <w:spacing w:line="600" w:lineRule="exact"/>
        <w:ind w:firstLineChars="196" w:firstLine="630"/>
        <w:jc w:val="left"/>
        <w:rPr>
          <w:rFonts w:eastAsia="仿宋"/>
          <w:b/>
          <w:sz w:val="32"/>
          <w:szCs w:val="32"/>
        </w:rPr>
      </w:pPr>
      <w:r>
        <w:rPr>
          <w:rFonts w:eastAsia="楷体_GB2312"/>
          <w:b/>
          <w:sz w:val="32"/>
          <w:szCs w:val="32"/>
        </w:rPr>
        <w:t>（一）职能职责。</w:t>
      </w:r>
      <w:r>
        <w:rPr>
          <w:rFonts w:ascii="仿宋" w:eastAsia="仿宋" w:hAnsi="仿宋" w:hint="eastAsia"/>
          <w:sz w:val="32"/>
          <w:szCs w:val="32"/>
        </w:rPr>
        <w:t>湖南</w:t>
      </w:r>
      <w:r>
        <w:rPr>
          <w:rFonts w:ascii="仿宋" w:eastAsia="仿宋" w:hAnsi="仿宋"/>
          <w:sz w:val="32"/>
          <w:szCs w:val="32"/>
        </w:rPr>
        <w:t>省卫生健康委人才交流服务中</w:t>
      </w:r>
      <w:r>
        <w:rPr>
          <w:rFonts w:ascii="仿宋" w:eastAsia="仿宋" w:hAnsi="仿宋" w:hint="eastAsia"/>
          <w:sz w:val="32"/>
          <w:szCs w:val="32"/>
        </w:rPr>
        <w:t>心</w:t>
      </w:r>
      <w:r>
        <w:rPr>
          <w:rFonts w:ascii="仿宋" w:eastAsia="仿宋" w:hAnsi="仿宋"/>
          <w:sz w:val="32"/>
          <w:szCs w:val="32"/>
        </w:rPr>
        <w:t>属于湖南省卫生健康委员会直属单位，为公益二类事业单位。</w:t>
      </w:r>
      <w:r>
        <w:rPr>
          <w:rFonts w:ascii="仿宋" w:eastAsia="仿宋" w:hAnsi="仿宋" w:hint="eastAsia"/>
          <w:sz w:val="32"/>
          <w:szCs w:val="32"/>
        </w:rPr>
        <w:t>中</w:t>
      </w:r>
      <w:r>
        <w:rPr>
          <w:rFonts w:ascii="仿宋" w:eastAsia="仿宋" w:hAnsi="仿宋"/>
          <w:sz w:val="32"/>
          <w:szCs w:val="32"/>
        </w:rPr>
        <w:t>心业务范围是为本行业提供人才信息、人才交流、人事代理服务、技术成果（人才智力）的交流、转让与开发，人力资源与培训、开发，专业技术职务考评及政府、有关事业单位委托的其他社会性人事服务工作</w:t>
      </w:r>
      <w:r>
        <w:rPr>
          <w:rFonts w:ascii="仿宋" w:eastAsia="仿宋" w:hAnsi="仿宋" w:hint="eastAsia"/>
          <w:sz w:val="32"/>
          <w:szCs w:val="32"/>
        </w:rPr>
        <w:t>。</w:t>
      </w:r>
    </w:p>
    <w:p w14:paraId="3CE5A6D6" w14:textId="77777777" w:rsidR="005E44BD" w:rsidRDefault="00C55240">
      <w:pPr>
        <w:widowControl/>
        <w:spacing w:line="640" w:lineRule="exact"/>
        <w:ind w:firstLineChars="196" w:firstLine="630"/>
        <w:jc w:val="left"/>
        <w:rPr>
          <w:rFonts w:ascii="仿宋" w:eastAsia="仿宋" w:hAnsi="仿宋"/>
          <w:sz w:val="32"/>
          <w:szCs w:val="32"/>
        </w:rPr>
      </w:pPr>
      <w:r>
        <w:rPr>
          <w:rFonts w:eastAsia="楷体_GB2312"/>
          <w:b/>
          <w:sz w:val="32"/>
          <w:szCs w:val="32"/>
        </w:rPr>
        <w:t>（二）机构设置</w:t>
      </w:r>
      <w:r>
        <w:rPr>
          <w:rFonts w:eastAsia="楷体_GB2312" w:hint="eastAsia"/>
          <w:b/>
          <w:sz w:val="32"/>
          <w:szCs w:val="32"/>
        </w:rPr>
        <w:t>和预算单位构成</w:t>
      </w:r>
      <w:r>
        <w:rPr>
          <w:rFonts w:eastAsia="楷体_GB2312"/>
          <w:b/>
          <w:sz w:val="32"/>
          <w:szCs w:val="32"/>
        </w:rPr>
        <w:t>。</w:t>
      </w:r>
      <w:r>
        <w:rPr>
          <w:rFonts w:ascii="仿宋" w:eastAsia="仿宋" w:hAnsi="仿宋" w:hint="eastAsia"/>
          <w:sz w:val="32"/>
          <w:szCs w:val="32"/>
        </w:rPr>
        <w:t>中</w:t>
      </w:r>
      <w:r>
        <w:rPr>
          <w:rFonts w:ascii="仿宋" w:eastAsia="仿宋" w:hAnsi="仿宋"/>
          <w:sz w:val="32"/>
          <w:szCs w:val="32"/>
        </w:rPr>
        <w:t>心现有人员编制</w:t>
      </w:r>
      <w:r>
        <w:rPr>
          <w:rFonts w:ascii="仿宋" w:eastAsia="仿宋" w:hAnsi="仿宋" w:hint="eastAsia"/>
          <w:sz w:val="32"/>
          <w:szCs w:val="32"/>
        </w:rPr>
        <w:t>11人</w:t>
      </w:r>
      <w:r>
        <w:rPr>
          <w:rFonts w:ascii="仿宋" w:eastAsia="仿宋" w:hAnsi="仿宋"/>
          <w:sz w:val="32"/>
          <w:szCs w:val="32"/>
        </w:rPr>
        <w:t>，离退休人员</w:t>
      </w:r>
      <w:r>
        <w:rPr>
          <w:rFonts w:ascii="仿宋" w:eastAsia="仿宋" w:hAnsi="仿宋" w:hint="eastAsia"/>
          <w:sz w:val="32"/>
          <w:szCs w:val="32"/>
        </w:rPr>
        <w:t>1人</w:t>
      </w:r>
      <w:r>
        <w:rPr>
          <w:rFonts w:ascii="仿宋" w:eastAsia="仿宋" w:hAnsi="仿宋"/>
          <w:sz w:val="32"/>
          <w:szCs w:val="32"/>
        </w:rPr>
        <w:t>，实有人数</w:t>
      </w:r>
      <w:r>
        <w:rPr>
          <w:rFonts w:ascii="仿宋" w:eastAsia="仿宋" w:hAnsi="仿宋" w:hint="eastAsia"/>
          <w:sz w:val="32"/>
          <w:szCs w:val="32"/>
        </w:rPr>
        <w:t>25人</w:t>
      </w:r>
      <w:r>
        <w:rPr>
          <w:rFonts w:ascii="仿宋" w:eastAsia="仿宋" w:hAnsi="仿宋"/>
          <w:sz w:val="32"/>
          <w:szCs w:val="32"/>
        </w:rPr>
        <w:t>（其中：聘用制人员</w:t>
      </w:r>
      <w:r>
        <w:rPr>
          <w:rFonts w:ascii="仿宋" w:eastAsia="仿宋" w:hAnsi="仿宋" w:hint="eastAsia"/>
          <w:sz w:val="32"/>
          <w:szCs w:val="32"/>
        </w:rPr>
        <w:t>13人</w:t>
      </w:r>
      <w:r>
        <w:rPr>
          <w:rFonts w:ascii="仿宋" w:eastAsia="仿宋" w:hAnsi="仿宋"/>
          <w:sz w:val="32"/>
          <w:szCs w:val="32"/>
        </w:rPr>
        <w:t>）。中</w:t>
      </w:r>
      <w:r>
        <w:rPr>
          <w:rFonts w:ascii="仿宋" w:eastAsia="仿宋" w:hAnsi="仿宋" w:hint="eastAsia"/>
          <w:sz w:val="32"/>
          <w:szCs w:val="32"/>
        </w:rPr>
        <w:t>心</w:t>
      </w:r>
      <w:r>
        <w:rPr>
          <w:rFonts w:ascii="仿宋" w:eastAsia="仿宋" w:hAnsi="仿宋"/>
          <w:sz w:val="32"/>
          <w:szCs w:val="32"/>
        </w:rPr>
        <w:t>内设综合科、考评科、人事代理</w:t>
      </w:r>
      <w:r>
        <w:rPr>
          <w:rFonts w:ascii="仿宋" w:eastAsia="仿宋" w:hAnsi="仿宋" w:hint="eastAsia"/>
          <w:sz w:val="32"/>
          <w:szCs w:val="32"/>
        </w:rPr>
        <w:t>与人才交流</w:t>
      </w:r>
      <w:r>
        <w:rPr>
          <w:rFonts w:ascii="仿宋" w:eastAsia="仿宋" w:hAnsi="仿宋"/>
          <w:sz w:val="32"/>
          <w:szCs w:val="32"/>
        </w:rPr>
        <w:t>科、人才开发科和人才测评科</w:t>
      </w:r>
      <w:r>
        <w:rPr>
          <w:rFonts w:ascii="仿宋" w:eastAsia="仿宋" w:hAnsi="仿宋" w:hint="eastAsia"/>
          <w:sz w:val="32"/>
          <w:szCs w:val="32"/>
        </w:rPr>
        <w:t>。</w:t>
      </w:r>
    </w:p>
    <w:p w14:paraId="513E2294" w14:textId="77777777" w:rsidR="005E44BD" w:rsidRDefault="00C55240">
      <w:pPr>
        <w:widowControl/>
        <w:spacing w:line="640" w:lineRule="exact"/>
        <w:ind w:firstLineChars="196" w:firstLine="627"/>
        <w:jc w:val="left"/>
        <w:rPr>
          <w:rFonts w:ascii="仿宋" w:eastAsia="仿宋" w:hAnsi="仿宋"/>
          <w:sz w:val="32"/>
          <w:szCs w:val="32"/>
        </w:rPr>
      </w:pPr>
      <w:r>
        <w:rPr>
          <w:rFonts w:ascii="仿宋" w:eastAsia="仿宋" w:hAnsi="仿宋" w:hint="eastAsia"/>
          <w:sz w:val="32"/>
          <w:szCs w:val="32"/>
        </w:rPr>
        <w:t>湖南省卫生健康委人才交流服务中心无下属单位，2022年度预算公开单位构成包括湖南省卫生健康委人才交流服务中心本级。</w:t>
      </w:r>
    </w:p>
    <w:p w14:paraId="57C16281" w14:textId="77777777" w:rsidR="005E44BD" w:rsidRDefault="00C55240">
      <w:pPr>
        <w:widowControl/>
        <w:spacing w:line="600" w:lineRule="exact"/>
        <w:ind w:firstLineChars="196" w:firstLine="627"/>
        <w:jc w:val="left"/>
        <w:rPr>
          <w:rFonts w:eastAsia="黑体"/>
          <w:bCs/>
          <w:kern w:val="0"/>
          <w:sz w:val="32"/>
          <w:szCs w:val="32"/>
        </w:rPr>
      </w:pPr>
      <w:r>
        <w:rPr>
          <w:rFonts w:eastAsia="黑体"/>
          <w:bCs/>
          <w:kern w:val="0"/>
          <w:sz w:val="32"/>
          <w:szCs w:val="32"/>
        </w:rPr>
        <w:t>二、单位收支总体情况</w:t>
      </w:r>
    </w:p>
    <w:p w14:paraId="30ECC76E" w14:textId="77777777" w:rsidR="005E44BD" w:rsidRDefault="00C55240">
      <w:pPr>
        <w:widowControl/>
        <w:spacing w:line="600" w:lineRule="exact"/>
        <w:ind w:firstLineChars="196" w:firstLine="630"/>
        <w:rPr>
          <w:rFonts w:eastAsia="仿宋_GB2312"/>
          <w:b/>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w:t>
      </w:r>
      <w:r>
        <w:rPr>
          <w:rFonts w:eastAsia="仿宋_GB2312"/>
          <w:sz w:val="32"/>
          <w:szCs w:val="32"/>
        </w:rPr>
        <w:t>202</w:t>
      </w:r>
      <w:r>
        <w:rPr>
          <w:rFonts w:eastAsia="仿宋_GB2312" w:hint="eastAsia"/>
          <w:sz w:val="32"/>
          <w:szCs w:val="32"/>
        </w:rPr>
        <w:t>2</w:t>
      </w:r>
      <w:r>
        <w:rPr>
          <w:rFonts w:eastAsia="仿宋_GB2312"/>
          <w:sz w:val="32"/>
          <w:szCs w:val="32"/>
        </w:rPr>
        <w:t>年本单位收入预算</w:t>
      </w:r>
      <w:r>
        <w:rPr>
          <w:rFonts w:eastAsia="仿宋_GB2312"/>
          <w:sz w:val="32"/>
          <w:szCs w:val="32"/>
          <w:u w:val="single"/>
        </w:rPr>
        <w:t xml:space="preserve"> </w:t>
      </w:r>
      <w:r>
        <w:rPr>
          <w:rFonts w:eastAsia="仿宋_GB2312" w:hint="eastAsia"/>
          <w:sz w:val="32"/>
          <w:szCs w:val="32"/>
          <w:u w:val="single"/>
        </w:rPr>
        <w:t>600</w:t>
      </w:r>
      <w:r>
        <w:rPr>
          <w:rFonts w:eastAsia="仿宋_GB2312"/>
          <w:sz w:val="32"/>
          <w:szCs w:val="32"/>
          <w:u w:val="single"/>
        </w:rPr>
        <w:t xml:space="preserve"> </w:t>
      </w:r>
      <w:r>
        <w:rPr>
          <w:rFonts w:eastAsia="仿宋_GB2312"/>
          <w:sz w:val="32"/>
          <w:szCs w:val="32"/>
        </w:rPr>
        <w:t>万元，其</w:t>
      </w:r>
      <w:r>
        <w:rPr>
          <w:rFonts w:eastAsia="仿宋_GB2312" w:hint="eastAsia"/>
          <w:sz w:val="32"/>
          <w:szCs w:val="32"/>
        </w:rPr>
        <w:t>中事业</w:t>
      </w:r>
      <w:r>
        <w:rPr>
          <w:rFonts w:eastAsia="仿宋_GB2312" w:hint="eastAsia"/>
          <w:sz w:val="32"/>
          <w:szCs w:val="32"/>
        </w:rPr>
        <w:lastRenderedPageBreak/>
        <w:t>单位经营收入</w:t>
      </w:r>
      <w:r>
        <w:rPr>
          <w:rFonts w:eastAsia="仿宋_GB2312" w:hint="eastAsia"/>
          <w:sz w:val="32"/>
          <w:szCs w:val="32"/>
          <w:u w:val="single"/>
        </w:rPr>
        <w:t>600</w:t>
      </w:r>
      <w:r>
        <w:rPr>
          <w:rFonts w:eastAsia="仿宋_GB2312" w:hint="eastAsia"/>
          <w:sz w:val="32"/>
          <w:szCs w:val="32"/>
        </w:rPr>
        <w:t>万元，与去年同期一样。上</w:t>
      </w:r>
      <w:r>
        <w:rPr>
          <w:rFonts w:eastAsia="仿宋_GB2312"/>
          <w:sz w:val="32"/>
          <w:szCs w:val="32"/>
        </w:rPr>
        <w:t>年结转结余</w:t>
      </w:r>
      <w:r>
        <w:rPr>
          <w:rFonts w:eastAsia="仿宋_GB2312" w:hint="eastAsia"/>
          <w:sz w:val="32"/>
          <w:szCs w:val="32"/>
        </w:rPr>
        <w:t>一</w:t>
      </w:r>
      <w:r>
        <w:rPr>
          <w:rFonts w:eastAsia="仿宋_GB2312"/>
          <w:sz w:val="32"/>
          <w:szCs w:val="32"/>
        </w:rPr>
        <w:t>般公共预算</w:t>
      </w:r>
      <w:r>
        <w:rPr>
          <w:rFonts w:eastAsia="仿宋_GB2312" w:hint="eastAsia"/>
          <w:sz w:val="32"/>
          <w:szCs w:val="32"/>
          <w:u w:val="single"/>
        </w:rPr>
        <w:t>223.76</w:t>
      </w:r>
      <w:r>
        <w:rPr>
          <w:rFonts w:eastAsia="仿宋_GB2312" w:hint="eastAsia"/>
          <w:sz w:val="32"/>
          <w:szCs w:val="32"/>
        </w:rPr>
        <w:t>万元</w:t>
      </w:r>
      <w:r>
        <w:rPr>
          <w:rFonts w:eastAsia="仿宋_GB2312"/>
          <w:sz w:val="32"/>
          <w:szCs w:val="32"/>
        </w:rPr>
        <w:t>。</w:t>
      </w:r>
    </w:p>
    <w:p w14:paraId="06AB9544" w14:textId="77777777" w:rsidR="005E44BD" w:rsidRDefault="00C55240">
      <w:pPr>
        <w:widowControl/>
        <w:spacing w:line="600" w:lineRule="exact"/>
        <w:ind w:firstLineChars="196" w:firstLine="630"/>
        <w:jc w:val="left"/>
        <w:rPr>
          <w:rFonts w:eastAsia="仿宋_GB2312"/>
          <w:b/>
          <w:sz w:val="32"/>
          <w:szCs w:val="32"/>
        </w:rPr>
      </w:pPr>
      <w:r>
        <w:rPr>
          <w:rFonts w:eastAsia="楷体_GB2312"/>
          <w:b/>
          <w:sz w:val="32"/>
          <w:szCs w:val="32"/>
        </w:rPr>
        <w:t>（二）支出预算：</w:t>
      </w:r>
      <w:r>
        <w:rPr>
          <w:rFonts w:eastAsia="仿宋_GB2312"/>
          <w:sz w:val="32"/>
          <w:szCs w:val="32"/>
        </w:rPr>
        <w:t>202</w:t>
      </w:r>
      <w:r>
        <w:rPr>
          <w:rFonts w:eastAsia="仿宋_GB2312" w:hint="eastAsia"/>
          <w:sz w:val="32"/>
          <w:szCs w:val="32"/>
        </w:rPr>
        <w:t>2</w:t>
      </w:r>
      <w:r>
        <w:rPr>
          <w:rFonts w:eastAsia="仿宋_GB2312"/>
          <w:sz w:val="32"/>
          <w:szCs w:val="32"/>
        </w:rPr>
        <w:t>年本单位支出预算</w:t>
      </w:r>
      <w:r>
        <w:rPr>
          <w:rFonts w:eastAsia="仿宋_GB2312"/>
          <w:sz w:val="32"/>
          <w:szCs w:val="32"/>
          <w:u w:val="single"/>
        </w:rPr>
        <w:t xml:space="preserve"> </w:t>
      </w:r>
      <w:r>
        <w:rPr>
          <w:rFonts w:eastAsia="仿宋_GB2312" w:hint="eastAsia"/>
          <w:sz w:val="32"/>
          <w:szCs w:val="32"/>
          <w:u w:val="single"/>
        </w:rPr>
        <w:t>823.76</w:t>
      </w:r>
      <w:r>
        <w:rPr>
          <w:rFonts w:eastAsia="仿宋_GB2312"/>
          <w:sz w:val="32"/>
          <w:szCs w:val="32"/>
          <w:u w:val="single"/>
        </w:rPr>
        <w:t xml:space="preserve">  </w:t>
      </w:r>
      <w:r>
        <w:rPr>
          <w:rFonts w:eastAsia="仿宋_GB2312"/>
          <w:sz w:val="32"/>
          <w:szCs w:val="32"/>
        </w:rPr>
        <w:t>万元，其中</w:t>
      </w:r>
      <w:r>
        <w:rPr>
          <w:rFonts w:eastAsia="仿宋_GB2312" w:hint="eastAsia"/>
          <w:sz w:val="32"/>
          <w:szCs w:val="32"/>
        </w:rPr>
        <w:t>社会</w:t>
      </w:r>
      <w:r>
        <w:rPr>
          <w:rFonts w:eastAsia="仿宋_GB2312"/>
          <w:sz w:val="32"/>
          <w:szCs w:val="32"/>
        </w:rPr>
        <w:t>保障和就业支出</w:t>
      </w:r>
      <w:r>
        <w:rPr>
          <w:rFonts w:eastAsia="仿宋_GB2312" w:hint="eastAsia"/>
          <w:sz w:val="32"/>
          <w:szCs w:val="32"/>
          <w:u w:val="single"/>
        </w:rPr>
        <w:t>53</w:t>
      </w:r>
      <w:r>
        <w:rPr>
          <w:rFonts w:eastAsia="仿宋_GB2312" w:hint="eastAsia"/>
          <w:sz w:val="32"/>
          <w:szCs w:val="32"/>
        </w:rPr>
        <w:t>万元，卫</w:t>
      </w:r>
      <w:r>
        <w:rPr>
          <w:rFonts w:eastAsia="仿宋_GB2312"/>
          <w:sz w:val="32"/>
          <w:szCs w:val="32"/>
        </w:rPr>
        <w:t>生健康支出</w:t>
      </w:r>
      <w:r>
        <w:rPr>
          <w:rFonts w:eastAsia="仿宋_GB2312" w:hint="eastAsia"/>
          <w:sz w:val="32"/>
          <w:szCs w:val="32"/>
          <w:u w:val="single"/>
        </w:rPr>
        <w:t>745.76</w:t>
      </w:r>
      <w:r>
        <w:rPr>
          <w:rFonts w:eastAsia="仿宋_GB2312" w:hint="eastAsia"/>
          <w:sz w:val="32"/>
          <w:szCs w:val="32"/>
        </w:rPr>
        <w:t>万元，住房</w:t>
      </w:r>
      <w:r>
        <w:rPr>
          <w:rFonts w:eastAsia="仿宋_GB2312"/>
          <w:sz w:val="32"/>
          <w:szCs w:val="32"/>
        </w:rPr>
        <w:t>保障支出</w:t>
      </w:r>
      <w:r>
        <w:rPr>
          <w:rFonts w:eastAsia="仿宋_GB2312" w:hint="eastAsia"/>
          <w:sz w:val="32"/>
          <w:szCs w:val="32"/>
          <w:u w:val="single"/>
        </w:rPr>
        <w:t>25</w:t>
      </w:r>
      <w:r>
        <w:rPr>
          <w:rFonts w:eastAsia="仿宋_GB2312" w:hint="eastAsia"/>
          <w:sz w:val="32"/>
          <w:szCs w:val="32"/>
        </w:rPr>
        <w:t>万元</w:t>
      </w:r>
      <w:r>
        <w:rPr>
          <w:rFonts w:eastAsia="仿宋_GB2312"/>
          <w:sz w:val="32"/>
          <w:szCs w:val="32"/>
        </w:rPr>
        <w:t>。支出较去年增加</w:t>
      </w:r>
      <w:r>
        <w:rPr>
          <w:rFonts w:eastAsia="仿宋_GB2312"/>
          <w:sz w:val="32"/>
          <w:szCs w:val="32"/>
          <w:u w:val="single"/>
        </w:rPr>
        <w:t xml:space="preserve">123.76 </w:t>
      </w:r>
      <w:r>
        <w:rPr>
          <w:rFonts w:eastAsia="仿宋_GB2312"/>
          <w:sz w:val="32"/>
          <w:szCs w:val="32"/>
        </w:rPr>
        <w:t>万元，主要是</w:t>
      </w:r>
      <w:r>
        <w:rPr>
          <w:rFonts w:eastAsia="仿宋_GB2312" w:hint="eastAsia"/>
          <w:sz w:val="32"/>
          <w:szCs w:val="32"/>
        </w:rPr>
        <w:t>基本</w:t>
      </w:r>
      <w:r>
        <w:rPr>
          <w:rFonts w:eastAsia="仿宋_GB2312"/>
          <w:sz w:val="32"/>
          <w:szCs w:val="32"/>
        </w:rPr>
        <w:t>支出</w:t>
      </w:r>
      <w:r>
        <w:rPr>
          <w:rFonts w:eastAsia="仿宋_GB2312" w:hint="eastAsia"/>
          <w:sz w:val="32"/>
          <w:szCs w:val="32"/>
        </w:rPr>
        <w:t>较去</w:t>
      </w:r>
      <w:r>
        <w:rPr>
          <w:rFonts w:eastAsia="仿宋_GB2312"/>
          <w:sz w:val="32"/>
          <w:szCs w:val="32"/>
        </w:rPr>
        <w:t>年</w:t>
      </w:r>
      <w:r>
        <w:rPr>
          <w:rFonts w:eastAsia="仿宋_GB2312" w:hint="eastAsia"/>
          <w:sz w:val="32"/>
          <w:szCs w:val="32"/>
        </w:rPr>
        <w:t>减</w:t>
      </w:r>
      <w:r>
        <w:rPr>
          <w:rFonts w:eastAsia="仿宋_GB2312"/>
          <w:sz w:val="32"/>
          <w:szCs w:val="32"/>
        </w:rPr>
        <w:t>少</w:t>
      </w:r>
      <w:r>
        <w:rPr>
          <w:rFonts w:eastAsia="仿宋_GB2312" w:hint="eastAsia"/>
          <w:sz w:val="32"/>
          <w:szCs w:val="32"/>
          <w:u w:val="single"/>
        </w:rPr>
        <w:t>100</w:t>
      </w:r>
      <w:r>
        <w:rPr>
          <w:rFonts w:eastAsia="仿宋_GB2312" w:hint="eastAsia"/>
          <w:sz w:val="32"/>
          <w:szCs w:val="32"/>
        </w:rPr>
        <w:t>万元</w:t>
      </w:r>
      <w:r>
        <w:rPr>
          <w:rFonts w:eastAsia="仿宋_GB2312"/>
          <w:sz w:val="32"/>
          <w:szCs w:val="32"/>
        </w:rPr>
        <w:t>，</w:t>
      </w:r>
      <w:r>
        <w:rPr>
          <w:rFonts w:eastAsia="仿宋_GB2312" w:hint="eastAsia"/>
          <w:sz w:val="32"/>
          <w:szCs w:val="32"/>
        </w:rPr>
        <w:t>项目</w:t>
      </w:r>
      <w:r>
        <w:rPr>
          <w:rFonts w:eastAsia="仿宋_GB2312"/>
          <w:sz w:val="32"/>
          <w:szCs w:val="32"/>
        </w:rPr>
        <w:t>支出较去年</w:t>
      </w:r>
      <w:r>
        <w:rPr>
          <w:rFonts w:eastAsia="仿宋_GB2312" w:hint="eastAsia"/>
          <w:sz w:val="32"/>
          <w:szCs w:val="32"/>
        </w:rPr>
        <w:t>增加</w:t>
      </w:r>
      <w:r>
        <w:rPr>
          <w:rFonts w:eastAsia="仿宋_GB2312" w:hint="eastAsia"/>
          <w:sz w:val="32"/>
          <w:szCs w:val="32"/>
          <w:u w:val="single"/>
        </w:rPr>
        <w:t>223.76</w:t>
      </w:r>
      <w:r>
        <w:rPr>
          <w:rFonts w:eastAsia="仿宋_GB2312" w:hint="eastAsia"/>
          <w:sz w:val="32"/>
          <w:szCs w:val="32"/>
        </w:rPr>
        <w:t>万元</w:t>
      </w:r>
      <w:r>
        <w:rPr>
          <w:rFonts w:eastAsia="仿宋_GB2312"/>
          <w:sz w:val="32"/>
          <w:szCs w:val="32"/>
        </w:rPr>
        <w:t>。</w:t>
      </w:r>
      <w:r>
        <w:rPr>
          <w:rFonts w:eastAsia="仿宋_GB2312" w:hint="eastAsia"/>
          <w:sz w:val="32"/>
          <w:szCs w:val="32"/>
        </w:rPr>
        <w:t>2</w:t>
      </w:r>
      <w:r>
        <w:rPr>
          <w:rFonts w:eastAsia="仿宋_GB2312"/>
          <w:sz w:val="32"/>
          <w:szCs w:val="32"/>
        </w:rPr>
        <w:t>021</w:t>
      </w:r>
      <w:r>
        <w:rPr>
          <w:rFonts w:eastAsia="仿宋_GB2312" w:hint="eastAsia"/>
          <w:sz w:val="32"/>
          <w:szCs w:val="32"/>
        </w:rPr>
        <w:t>年基本</w:t>
      </w:r>
      <w:r>
        <w:rPr>
          <w:rFonts w:eastAsia="仿宋_GB2312"/>
          <w:sz w:val="32"/>
          <w:szCs w:val="32"/>
        </w:rPr>
        <w:t>支出超额</w:t>
      </w:r>
      <w:r>
        <w:rPr>
          <w:rFonts w:eastAsia="仿宋_GB2312" w:hint="eastAsia"/>
          <w:sz w:val="32"/>
          <w:szCs w:val="32"/>
        </w:rPr>
        <w:t>部分</w:t>
      </w:r>
      <w:r>
        <w:rPr>
          <w:rFonts w:eastAsia="仿宋_GB2312" w:hint="eastAsia"/>
          <w:sz w:val="32"/>
          <w:szCs w:val="32"/>
          <w:u w:val="single"/>
        </w:rPr>
        <w:t>100</w:t>
      </w:r>
      <w:r>
        <w:rPr>
          <w:rFonts w:eastAsia="仿宋_GB2312" w:hint="eastAsia"/>
          <w:sz w:val="32"/>
          <w:szCs w:val="32"/>
        </w:rPr>
        <w:t>万元</w:t>
      </w:r>
      <w:r>
        <w:rPr>
          <w:rFonts w:eastAsia="仿宋_GB2312"/>
          <w:sz w:val="32"/>
          <w:szCs w:val="32"/>
        </w:rPr>
        <w:t>从</w:t>
      </w:r>
      <w:r>
        <w:rPr>
          <w:rFonts w:eastAsia="仿宋_GB2312" w:hint="eastAsia"/>
          <w:sz w:val="32"/>
          <w:szCs w:val="32"/>
        </w:rPr>
        <w:t>上</w:t>
      </w:r>
      <w:r>
        <w:rPr>
          <w:rFonts w:eastAsia="仿宋_GB2312"/>
          <w:sz w:val="32"/>
          <w:szCs w:val="32"/>
        </w:rPr>
        <w:t>年结转结余中</w:t>
      </w:r>
      <w:r>
        <w:rPr>
          <w:rFonts w:eastAsia="仿宋_GB2312" w:hint="eastAsia"/>
          <w:sz w:val="32"/>
          <w:szCs w:val="32"/>
        </w:rPr>
        <w:t>列</w:t>
      </w:r>
      <w:r>
        <w:rPr>
          <w:rFonts w:eastAsia="仿宋_GB2312"/>
          <w:sz w:val="32"/>
          <w:szCs w:val="32"/>
        </w:rPr>
        <w:t>支</w:t>
      </w:r>
      <w:r>
        <w:rPr>
          <w:rFonts w:eastAsia="仿宋_GB2312" w:hint="eastAsia"/>
          <w:sz w:val="32"/>
          <w:szCs w:val="32"/>
        </w:rPr>
        <w:t>，</w:t>
      </w:r>
      <w:r>
        <w:rPr>
          <w:rFonts w:eastAsia="仿宋_GB2312" w:hint="eastAsia"/>
          <w:sz w:val="32"/>
          <w:szCs w:val="32"/>
        </w:rPr>
        <w:t>2022</w:t>
      </w:r>
      <w:r>
        <w:rPr>
          <w:rFonts w:eastAsia="仿宋_GB2312" w:hint="eastAsia"/>
          <w:sz w:val="32"/>
          <w:szCs w:val="32"/>
        </w:rPr>
        <w:t>年项目</w:t>
      </w:r>
      <w:r>
        <w:rPr>
          <w:rFonts w:eastAsia="仿宋_GB2312"/>
          <w:sz w:val="32"/>
          <w:szCs w:val="32"/>
        </w:rPr>
        <w:t>支出</w:t>
      </w:r>
      <w:r>
        <w:rPr>
          <w:rFonts w:eastAsia="仿宋_GB2312" w:hint="eastAsia"/>
          <w:sz w:val="32"/>
          <w:szCs w:val="32"/>
          <w:u w:val="single"/>
        </w:rPr>
        <w:t>223.76</w:t>
      </w:r>
      <w:r>
        <w:rPr>
          <w:rFonts w:eastAsia="仿宋_GB2312" w:hint="eastAsia"/>
          <w:sz w:val="32"/>
          <w:szCs w:val="32"/>
        </w:rPr>
        <w:t>万元</w:t>
      </w:r>
      <w:r>
        <w:rPr>
          <w:rFonts w:eastAsia="仿宋_GB2312"/>
          <w:sz w:val="32"/>
          <w:szCs w:val="32"/>
        </w:rPr>
        <w:t>从上年结转结余</w:t>
      </w:r>
      <w:r>
        <w:rPr>
          <w:rFonts w:eastAsia="仿宋_GB2312" w:hint="eastAsia"/>
          <w:sz w:val="32"/>
          <w:szCs w:val="32"/>
        </w:rPr>
        <w:t>中</w:t>
      </w:r>
      <w:r>
        <w:rPr>
          <w:rFonts w:eastAsia="仿宋_GB2312"/>
          <w:sz w:val="32"/>
          <w:szCs w:val="32"/>
        </w:rPr>
        <w:t>列支。</w:t>
      </w:r>
    </w:p>
    <w:p w14:paraId="7F89FE0F" w14:textId="77777777" w:rsidR="005E44BD" w:rsidRDefault="00C55240">
      <w:pPr>
        <w:widowControl/>
        <w:spacing w:line="600" w:lineRule="exact"/>
        <w:ind w:firstLine="660"/>
        <w:jc w:val="left"/>
        <w:rPr>
          <w:rFonts w:eastAsia="黑体"/>
          <w:sz w:val="32"/>
          <w:szCs w:val="32"/>
        </w:rPr>
      </w:pPr>
      <w:r>
        <w:rPr>
          <w:rFonts w:eastAsia="黑体"/>
          <w:sz w:val="32"/>
          <w:szCs w:val="32"/>
        </w:rPr>
        <w:t>三、一般公共预算拨款支出</w:t>
      </w:r>
    </w:p>
    <w:p w14:paraId="6BE473AB" w14:textId="77777777" w:rsidR="005E44BD" w:rsidRDefault="00C55240">
      <w:pPr>
        <w:widowControl/>
        <w:spacing w:line="600" w:lineRule="exact"/>
        <w:ind w:firstLine="660"/>
        <w:jc w:val="left"/>
        <w:rPr>
          <w:rFonts w:eastAsia="黑体"/>
          <w:sz w:val="32"/>
          <w:szCs w:val="32"/>
        </w:rPr>
      </w:pPr>
      <w:r>
        <w:rPr>
          <w:rFonts w:eastAsia="仿宋_GB2312"/>
          <w:sz w:val="32"/>
          <w:szCs w:val="32"/>
        </w:rPr>
        <w:t>202</w:t>
      </w:r>
      <w:r>
        <w:rPr>
          <w:rFonts w:eastAsia="仿宋_GB2312" w:hint="eastAsia"/>
          <w:sz w:val="32"/>
          <w:szCs w:val="32"/>
        </w:rPr>
        <w:t>2</w:t>
      </w:r>
      <w:r>
        <w:rPr>
          <w:rFonts w:eastAsia="仿宋_GB2312"/>
          <w:sz w:val="32"/>
          <w:szCs w:val="32"/>
        </w:rPr>
        <w:t>年本单位一般公共预算拨款支出预算</w:t>
      </w:r>
      <w:r>
        <w:rPr>
          <w:rFonts w:eastAsia="仿宋_GB2312"/>
          <w:sz w:val="32"/>
          <w:szCs w:val="32"/>
          <w:u w:val="single"/>
        </w:rPr>
        <w:t xml:space="preserve"> 223.76  </w:t>
      </w:r>
      <w:r>
        <w:rPr>
          <w:rFonts w:eastAsia="仿宋_GB2312"/>
          <w:sz w:val="32"/>
          <w:szCs w:val="32"/>
        </w:rPr>
        <w:t>万元，其中，</w:t>
      </w:r>
      <w:r>
        <w:rPr>
          <w:rFonts w:eastAsia="仿宋_GB2312" w:hint="eastAsia"/>
          <w:sz w:val="32"/>
          <w:szCs w:val="32"/>
        </w:rPr>
        <w:t>卫</w:t>
      </w:r>
      <w:r>
        <w:rPr>
          <w:rFonts w:eastAsia="仿宋_GB2312"/>
          <w:sz w:val="32"/>
          <w:szCs w:val="32"/>
        </w:rPr>
        <w:t>生健康支出</w:t>
      </w:r>
      <w:r>
        <w:rPr>
          <w:rFonts w:eastAsia="仿宋_GB2312"/>
          <w:sz w:val="32"/>
          <w:szCs w:val="32"/>
          <w:u w:val="single"/>
        </w:rPr>
        <w:t xml:space="preserve"> 223.76  </w:t>
      </w:r>
      <w:r>
        <w:rPr>
          <w:rFonts w:eastAsia="仿宋_GB2312"/>
          <w:sz w:val="32"/>
          <w:szCs w:val="32"/>
        </w:rPr>
        <w:t>万元，占</w:t>
      </w:r>
      <w:r>
        <w:rPr>
          <w:rFonts w:eastAsia="仿宋_GB2312"/>
          <w:sz w:val="32"/>
          <w:szCs w:val="32"/>
          <w:u w:val="single"/>
        </w:rPr>
        <w:t xml:space="preserve">  100 </w:t>
      </w:r>
      <w:r>
        <w:rPr>
          <w:rFonts w:eastAsia="仿宋_GB2312"/>
          <w:sz w:val="32"/>
          <w:szCs w:val="32"/>
        </w:rPr>
        <w:t xml:space="preserve"> %</w:t>
      </w:r>
      <w:r>
        <w:rPr>
          <w:rFonts w:eastAsia="仿宋_GB2312"/>
          <w:sz w:val="32"/>
          <w:szCs w:val="32"/>
        </w:rPr>
        <w:t>。具体安排情况如下：</w:t>
      </w:r>
    </w:p>
    <w:p w14:paraId="36364874" w14:textId="77777777" w:rsidR="005E44BD" w:rsidRDefault="00C55240">
      <w:pPr>
        <w:widowControl/>
        <w:spacing w:line="600" w:lineRule="exact"/>
        <w:ind w:firstLine="660"/>
        <w:jc w:val="left"/>
        <w:rPr>
          <w:rFonts w:eastAsia="黑体"/>
          <w:sz w:val="32"/>
          <w:szCs w:val="32"/>
        </w:rPr>
      </w:pPr>
      <w:r>
        <w:rPr>
          <w:rFonts w:eastAsia="楷体_GB2312"/>
          <w:b/>
          <w:sz w:val="32"/>
          <w:szCs w:val="32"/>
        </w:rPr>
        <w:t>（一）基本支出：</w:t>
      </w:r>
      <w:r>
        <w:rPr>
          <w:rFonts w:eastAsia="仿宋_GB2312"/>
          <w:sz w:val="32"/>
          <w:szCs w:val="32"/>
        </w:rPr>
        <w:t>202</w:t>
      </w:r>
      <w:r>
        <w:rPr>
          <w:rFonts w:eastAsia="仿宋_GB2312" w:hint="eastAsia"/>
          <w:sz w:val="32"/>
          <w:szCs w:val="32"/>
        </w:rPr>
        <w:t>2</w:t>
      </w:r>
      <w:r>
        <w:rPr>
          <w:rFonts w:eastAsia="仿宋_GB2312"/>
          <w:sz w:val="32"/>
          <w:szCs w:val="32"/>
        </w:rPr>
        <w:t>年本单位基本支出预算数</w:t>
      </w:r>
      <w:r>
        <w:rPr>
          <w:rFonts w:eastAsia="仿宋_GB2312"/>
          <w:sz w:val="32"/>
          <w:szCs w:val="32"/>
          <w:u w:val="single"/>
        </w:rPr>
        <w:t xml:space="preserve"> 0  </w:t>
      </w:r>
      <w:r>
        <w:rPr>
          <w:rFonts w:eastAsia="仿宋_GB2312"/>
          <w:sz w:val="32"/>
          <w:szCs w:val="32"/>
        </w:rPr>
        <w:t>万元，主要是为保障单位机构正常运转、完成日常工作任务而发生的各项支出，包括用于基本工资、津贴补贴等人员经费以及办公费、印刷费、水电费、办公设备购置等公用经费。</w:t>
      </w:r>
    </w:p>
    <w:p w14:paraId="5B86622E" w14:textId="77777777" w:rsidR="005E44BD" w:rsidRDefault="00C55240">
      <w:pPr>
        <w:widowControl/>
        <w:spacing w:line="600" w:lineRule="exact"/>
        <w:ind w:firstLine="660"/>
        <w:jc w:val="left"/>
        <w:rPr>
          <w:rFonts w:eastAsia="仿宋_GB2312"/>
          <w:sz w:val="32"/>
          <w:szCs w:val="32"/>
        </w:rPr>
      </w:pPr>
      <w:r>
        <w:rPr>
          <w:rFonts w:eastAsia="楷体_GB2312"/>
          <w:b/>
          <w:sz w:val="32"/>
          <w:szCs w:val="32"/>
        </w:rPr>
        <w:t>（二）项目支出：</w:t>
      </w:r>
      <w:r>
        <w:rPr>
          <w:rFonts w:eastAsia="仿宋_GB2312"/>
          <w:sz w:val="32"/>
          <w:szCs w:val="32"/>
        </w:rPr>
        <w:t>202</w:t>
      </w:r>
      <w:r>
        <w:rPr>
          <w:rFonts w:eastAsia="仿宋_GB2312" w:hint="eastAsia"/>
          <w:sz w:val="32"/>
          <w:szCs w:val="32"/>
        </w:rPr>
        <w:t>2</w:t>
      </w:r>
      <w:r>
        <w:rPr>
          <w:rFonts w:eastAsia="仿宋_GB2312"/>
          <w:sz w:val="32"/>
          <w:szCs w:val="32"/>
        </w:rPr>
        <w:t>年本单位项目支出预算</w:t>
      </w:r>
      <w:r>
        <w:rPr>
          <w:rFonts w:eastAsia="仿宋_GB2312"/>
          <w:sz w:val="32"/>
          <w:szCs w:val="32"/>
          <w:u w:val="single"/>
        </w:rPr>
        <w:t xml:space="preserve"> 223.76  </w:t>
      </w:r>
      <w:r>
        <w:rPr>
          <w:rFonts w:eastAsia="仿宋_GB2312"/>
          <w:sz w:val="32"/>
          <w:szCs w:val="32"/>
        </w:rPr>
        <w:t>万元，主要是</w:t>
      </w:r>
      <w:r>
        <w:rPr>
          <w:rFonts w:eastAsia="仿宋_GB2312" w:hint="eastAsia"/>
          <w:sz w:val="32"/>
          <w:szCs w:val="32"/>
        </w:rPr>
        <w:t>为全</w:t>
      </w:r>
      <w:r>
        <w:rPr>
          <w:rFonts w:eastAsia="仿宋_GB2312"/>
          <w:sz w:val="32"/>
          <w:szCs w:val="32"/>
        </w:rPr>
        <w:t>省卫生</w:t>
      </w:r>
      <w:r>
        <w:rPr>
          <w:rFonts w:eastAsia="仿宋_GB2312" w:hint="eastAsia"/>
          <w:sz w:val="32"/>
          <w:szCs w:val="32"/>
        </w:rPr>
        <w:t>系列有</w:t>
      </w:r>
      <w:r>
        <w:rPr>
          <w:rFonts w:eastAsia="仿宋_GB2312"/>
          <w:sz w:val="32"/>
          <w:szCs w:val="32"/>
        </w:rPr>
        <w:t>关考试而发生的支出。</w:t>
      </w:r>
    </w:p>
    <w:p w14:paraId="4D7168F5" w14:textId="77777777" w:rsidR="005E44BD" w:rsidRDefault="00C55240">
      <w:pPr>
        <w:widowControl/>
        <w:spacing w:line="600" w:lineRule="exact"/>
        <w:ind w:firstLine="660"/>
        <w:jc w:val="left"/>
        <w:rPr>
          <w:rFonts w:eastAsia="黑体"/>
          <w:sz w:val="32"/>
          <w:szCs w:val="32"/>
        </w:rPr>
      </w:pPr>
      <w:r>
        <w:rPr>
          <w:rFonts w:eastAsia="黑体"/>
          <w:sz w:val="32"/>
          <w:szCs w:val="32"/>
        </w:rPr>
        <w:t>四、政府性基金预算支出</w:t>
      </w:r>
    </w:p>
    <w:p w14:paraId="12D46E93" w14:textId="77777777" w:rsidR="005E44BD" w:rsidRDefault="00C55240">
      <w:pPr>
        <w:widowControl/>
        <w:spacing w:line="600" w:lineRule="exact"/>
        <w:ind w:firstLine="660"/>
        <w:jc w:val="left"/>
        <w:rPr>
          <w:rFonts w:eastAsia="仿宋_GB2312"/>
          <w:b/>
          <w:sz w:val="32"/>
          <w:szCs w:val="32"/>
        </w:rPr>
      </w:pPr>
      <w:r>
        <w:rPr>
          <w:rFonts w:eastAsia="仿宋_GB2312"/>
          <w:b/>
          <w:sz w:val="32"/>
          <w:szCs w:val="32"/>
        </w:rPr>
        <w:t>本部门无政府性基金安排的支出</w:t>
      </w:r>
      <w:r>
        <w:rPr>
          <w:rFonts w:eastAsia="仿宋_GB2312" w:hint="eastAsia"/>
          <w:b/>
          <w:sz w:val="32"/>
          <w:szCs w:val="32"/>
        </w:rPr>
        <w:t>。</w:t>
      </w:r>
    </w:p>
    <w:p w14:paraId="7AA2C2A2" w14:textId="77777777" w:rsidR="005E44BD" w:rsidRDefault="00C55240">
      <w:pPr>
        <w:widowControl/>
        <w:spacing w:line="600" w:lineRule="exact"/>
        <w:ind w:firstLine="660"/>
        <w:jc w:val="left"/>
        <w:rPr>
          <w:rFonts w:eastAsia="黑体"/>
          <w:sz w:val="32"/>
          <w:szCs w:val="32"/>
        </w:rPr>
      </w:pPr>
      <w:r>
        <w:rPr>
          <w:rFonts w:eastAsia="黑体"/>
          <w:sz w:val="32"/>
          <w:szCs w:val="32"/>
        </w:rPr>
        <w:t>五、其他重要事项的情况说明</w:t>
      </w:r>
    </w:p>
    <w:p w14:paraId="5111BAC2" w14:textId="3662A573" w:rsidR="005E44BD" w:rsidRDefault="00C55240">
      <w:pPr>
        <w:widowControl/>
        <w:spacing w:line="600" w:lineRule="exact"/>
        <w:ind w:firstLine="660"/>
        <w:jc w:val="left"/>
        <w:rPr>
          <w:rFonts w:eastAsia="仿宋_GB2312"/>
          <w:sz w:val="32"/>
          <w:szCs w:val="32"/>
        </w:rPr>
      </w:pPr>
      <w:r>
        <w:rPr>
          <w:rFonts w:eastAsia="楷体_GB2312"/>
          <w:b/>
          <w:sz w:val="32"/>
          <w:szCs w:val="32"/>
        </w:rPr>
        <w:lastRenderedPageBreak/>
        <w:t>（一）机关运行经费：</w:t>
      </w:r>
      <w:r>
        <w:rPr>
          <w:rFonts w:eastAsia="仿宋_GB2312"/>
          <w:sz w:val="32"/>
          <w:szCs w:val="32"/>
        </w:rPr>
        <w:t>202</w:t>
      </w:r>
      <w:r>
        <w:rPr>
          <w:rFonts w:eastAsia="仿宋_GB2312" w:hint="eastAsia"/>
          <w:sz w:val="32"/>
          <w:szCs w:val="32"/>
        </w:rPr>
        <w:t>2</w:t>
      </w:r>
      <w:r>
        <w:rPr>
          <w:rFonts w:eastAsia="仿宋_GB2312"/>
          <w:sz w:val="32"/>
          <w:szCs w:val="32"/>
        </w:rPr>
        <w:t>年本单位机关运行经费</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sz w:val="32"/>
          <w:szCs w:val="32"/>
        </w:rPr>
        <w:t>万元。</w:t>
      </w:r>
      <w:r w:rsidR="00642A45">
        <w:rPr>
          <w:rFonts w:eastAsia="仿宋_GB2312" w:hint="eastAsia"/>
          <w:sz w:val="32"/>
          <w:szCs w:val="32"/>
        </w:rPr>
        <w:t>2</w:t>
      </w:r>
      <w:r w:rsidR="00642A45">
        <w:rPr>
          <w:rFonts w:eastAsia="仿宋_GB2312"/>
          <w:sz w:val="32"/>
          <w:szCs w:val="32"/>
        </w:rPr>
        <w:t>022</w:t>
      </w:r>
      <w:r w:rsidR="00642A45">
        <w:rPr>
          <w:rFonts w:eastAsia="仿宋_GB2312" w:hint="eastAsia"/>
          <w:sz w:val="32"/>
          <w:szCs w:val="32"/>
        </w:rPr>
        <w:t>年“机关运行经费”预算较</w:t>
      </w:r>
      <w:r w:rsidR="00642A45">
        <w:rPr>
          <w:rFonts w:eastAsia="仿宋_GB2312" w:hint="eastAsia"/>
          <w:sz w:val="32"/>
          <w:szCs w:val="32"/>
        </w:rPr>
        <w:t>2</w:t>
      </w:r>
      <w:r w:rsidR="00642A45">
        <w:rPr>
          <w:rFonts w:eastAsia="仿宋_GB2312"/>
          <w:sz w:val="32"/>
          <w:szCs w:val="32"/>
        </w:rPr>
        <w:t>021</w:t>
      </w:r>
      <w:r w:rsidR="00642A45">
        <w:rPr>
          <w:rFonts w:eastAsia="仿宋_GB2312" w:hint="eastAsia"/>
          <w:sz w:val="32"/>
          <w:szCs w:val="32"/>
        </w:rPr>
        <w:t>年持平。</w:t>
      </w:r>
    </w:p>
    <w:p w14:paraId="303692B3" w14:textId="72EC9B36" w:rsidR="005E44BD" w:rsidRDefault="00C55240">
      <w:pPr>
        <w:widowControl/>
        <w:spacing w:line="600" w:lineRule="exact"/>
        <w:ind w:firstLine="660"/>
        <w:rPr>
          <w:rFonts w:eastAsia="仿宋_GB2312"/>
          <w:sz w:val="32"/>
          <w:szCs w:val="32"/>
        </w:rPr>
      </w:pPr>
      <w:r>
        <w:rPr>
          <w:rFonts w:eastAsia="楷体_GB2312"/>
          <w:b/>
          <w:sz w:val="32"/>
          <w:szCs w:val="32"/>
        </w:rPr>
        <w:t>（二）</w:t>
      </w:r>
      <w:r>
        <w:rPr>
          <w:rFonts w:eastAsia="楷体_GB2312"/>
          <w:b/>
          <w:sz w:val="32"/>
          <w:szCs w:val="32"/>
        </w:rPr>
        <w:t>“</w:t>
      </w:r>
      <w:r>
        <w:rPr>
          <w:rFonts w:eastAsia="楷体_GB2312"/>
          <w:b/>
          <w:sz w:val="32"/>
          <w:szCs w:val="32"/>
        </w:rPr>
        <w:t>三公</w:t>
      </w:r>
      <w:r>
        <w:rPr>
          <w:rFonts w:eastAsia="楷体_GB2312"/>
          <w:b/>
          <w:sz w:val="32"/>
          <w:szCs w:val="32"/>
        </w:rPr>
        <w:t>”</w:t>
      </w:r>
      <w:r>
        <w:rPr>
          <w:rFonts w:eastAsia="楷体_GB2312"/>
          <w:b/>
          <w:sz w:val="32"/>
          <w:szCs w:val="32"/>
        </w:rPr>
        <w:t>经费预算：</w:t>
      </w:r>
      <w:r>
        <w:rPr>
          <w:rFonts w:eastAsia="仿宋_GB2312"/>
          <w:sz w:val="32"/>
          <w:szCs w:val="32"/>
        </w:rPr>
        <w:t>202</w:t>
      </w:r>
      <w:r>
        <w:rPr>
          <w:rFonts w:eastAsia="仿宋_GB2312" w:hint="eastAsia"/>
          <w:sz w:val="32"/>
          <w:szCs w:val="32"/>
        </w:rPr>
        <w:t>2</w:t>
      </w:r>
      <w:r>
        <w:rPr>
          <w:rFonts w:eastAsia="仿宋_GB2312"/>
          <w:sz w:val="32"/>
          <w:szCs w:val="32"/>
        </w:rPr>
        <w:t>年本单位</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经费预算数为</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sz w:val="32"/>
          <w:szCs w:val="32"/>
        </w:rPr>
        <w:t>万元，其中，公务接待费</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sz w:val="32"/>
          <w:szCs w:val="32"/>
        </w:rPr>
        <w:t>万元，公务用车购置及运行费</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sz w:val="32"/>
          <w:szCs w:val="32"/>
        </w:rPr>
        <w:t>万元，因公出国（境）费</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sz w:val="32"/>
          <w:szCs w:val="32"/>
        </w:rPr>
        <w:t>万元。</w:t>
      </w:r>
      <w:r>
        <w:rPr>
          <w:rFonts w:eastAsia="仿宋_GB2312" w:hint="eastAsia"/>
          <w:sz w:val="32"/>
          <w:szCs w:val="32"/>
        </w:rPr>
        <w:t>2</w:t>
      </w:r>
      <w:r>
        <w:rPr>
          <w:rFonts w:eastAsia="仿宋_GB2312"/>
          <w:sz w:val="32"/>
          <w:szCs w:val="32"/>
        </w:rPr>
        <w:t>022</w:t>
      </w:r>
      <w:r>
        <w:rPr>
          <w:rFonts w:eastAsia="仿宋_GB2312" w:hint="eastAsia"/>
          <w:sz w:val="32"/>
          <w:szCs w:val="32"/>
        </w:rPr>
        <w:t>年本单位“三公”经费预算数</w:t>
      </w:r>
      <w:r w:rsidR="00CC1301">
        <w:rPr>
          <w:rFonts w:eastAsia="仿宋_GB2312" w:hint="eastAsia"/>
          <w:sz w:val="32"/>
          <w:szCs w:val="32"/>
        </w:rPr>
        <w:t>较</w:t>
      </w:r>
      <w:r w:rsidR="009130AD">
        <w:rPr>
          <w:rFonts w:eastAsia="仿宋_GB2312" w:hint="eastAsia"/>
          <w:sz w:val="32"/>
          <w:szCs w:val="32"/>
        </w:rPr>
        <w:t>2</w:t>
      </w:r>
      <w:r w:rsidR="009130AD">
        <w:rPr>
          <w:rFonts w:eastAsia="仿宋_GB2312"/>
          <w:sz w:val="32"/>
          <w:szCs w:val="32"/>
        </w:rPr>
        <w:t>021</w:t>
      </w:r>
      <w:r>
        <w:rPr>
          <w:rFonts w:eastAsia="仿宋_GB2312" w:hint="eastAsia"/>
          <w:sz w:val="32"/>
          <w:szCs w:val="32"/>
        </w:rPr>
        <w:t>年</w:t>
      </w:r>
      <w:r w:rsidR="009130AD">
        <w:rPr>
          <w:rFonts w:eastAsia="仿宋_GB2312" w:hint="eastAsia"/>
          <w:sz w:val="32"/>
          <w:szCs w:val="32"/>
        </w:rPr>
        <w:t>度</w:t>
      </w:r>
      <w:r>
        <w:rPr>
          <w:rFonts w:eastAsia="仿宋_GB2312" w:hint="eastAsia"/>
          <w:sz w:val="32"/>
          <w:szCs w:val="32"/>
        </w:rPr>
        <w:t>持平。</w:t>
      </w:r>
    </w:p>
    <w:p w14:paraId="38A697EC" w14:textId="08E2EA05" w:rsidR="005E44BD" w:rsidRDefault="00C55240">
      <w:pPr>
        <w:widowControl/>
        <w:spacing w:line="600" w:lineRule="exact"/>
        <w:ind w:firstLine="660"/>
        <w:rPr>
          <w:rFonts w:eastAsia="仿宋_GB2312" w:hint="eastAsia"/>
          <w:b/>
          <w:sz w:val="32"/>
          <w:szCs w:val="32"/>
        </w:rPr>
      </w:pPr>
      <w:r>
        <w:rPr>
          <w:rFonts w:eastAsia="楷体_GB2312"/>
          <w:b/>
          <w:sz w:val="32"/>
          <w:szCs w:val="32"/>
        </w:rPr>
        <w:t>（三）一般性支出情况：</w:t>
      </w:r>
      <w:r>
        <w:rPr>
          <w:rFonts w:eastAsia="仿宋_GB2312"/>
          <w:kern w:val="0"/>
          <w:sz w:val="32"/>
          <w:szCs w:val="32"/>
        </w:rPr>
        <w:t>202</w:t>
      </w:r>
      <w:r>
        <w:rPr>
          <w:rFonts w:eastAsia="仿宋_GB2312" w:hint="eastAsia"/>
          <w:kern w:val="0"/>
          <w:sz w:val="32"/>
          <w:szCs w:val="32"/>
        </w:rPr>
        <w:t>2</w:t>
      </w:r>
      <w:r>
        <w:rPr>
          <w:rFonts w:eastAsia="仿宋_GB2312"/>
          <w:kern w:val="0"/>
          <w:sz w:val="32"/>
          <w:szCs w:val="32"/>
        </w:rPr>
        <w:t>年本单位会议费预算</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kern w:val="0"/>
          <w:sz w:val="32"/>
          <w:szCs w:val="32"/>
        </w:rPr>
        <w:t>万元，培训费预算</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kern w:val="0"/>
          <w:sz w:val="32"/>
          <w:szCs w:val="32"/>
        </w:rPr>
        <w:t>万元</w:t>
      </w:r>
      <w:r w:rsidR="00D02485">
        <w:rPr>
          <w:rFonts w:eastAsia="仿宋_GB2312" w:hint="eastAsia"/>
          <w:kern w:val="0"/>
          <w:sz w:val="32"/>
          <w:szCs w:val="32"/>
        </w:rPr>
        <w:t>；本单位无节庆、晚会、论坛、赛事活动经费预算。</w:t>
      </w:r>
    </w:p>
    <w:p w14:paraId="6A1F09BB" w14:textId="77777777" w:rsidR="005E44BD" w:rsidRDefault="00C55240">
      <w:pPr>
        <w:widowControl/>
        <w:spacing w:line="600" w:lineRule="exact"/>
        <w:ind w:firstLine="660"/>
        <w:rPr>
          <w:rFonts w:eastAsia="仿宋_GB2312"/>
          <w:sz w:val="32"/>
          <w:szCs w:val="32"/>
        </w:rPr>
      </w:pPr>
      <w:r>
        <w:rPr>
          <w:rFonts w:eastAsia="楷体_GB2312"/>
          <w:b/>
          <w:sz w:val="32"/>
          <w:szCs w:val="32"/>
        </w:rPr>
        <w:t>（四）政府采购情况：</w:t>
      </w:r>
      <w:r>
        <w:rPr>
          <w:rFonts w:eastAsia="仿宋_GB2312"/>
          <w:sz w:val="32"/>
          <w:szCs w:val="32"/>
        </w:rPr>
        <w:t>202</w:t>
      </w:r>
      <w:r>
        <w:rPr>
          <w:rFonts w:eastAsia="仿宋_GB2312" w:hint="eastAsia"/>
          <w:sz w:val="32"/>
          <w:szCs w:val="32"/>
        </w:rPr>
        <w:t>2</w:t>
      </w:r>
      <w:r>
        <w:rPr>
          <w:rFonts w:eastAsia="仿宋_GB2312"/>
          <w:sz w:val="32"/>
          <w:szCs w:val="32"/>
        </w:rPr>
        <w:t>年本部门政府采购预算总额</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sz w:val="32"/>
          <w:szCs w:val="32"/>
        </w:rPr>
        <w:t>万元，其中，货物类采购预算</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sz w:val="32"/>
          <w:szCs w:val="32"/>
        </w:rPr>
        <w:t>万元；工程类采购预算</w:t>
      </w:r>
      <w:r>
        <w:rPr>
          <w:rFonts w:eastAsia="仿宋_GB2312"/>
          <w:sz w:val="32"/>
          <w:szCs w:val="32"/>
          <w:u w:val="single"/>
        </w:rPr>
        <w:t xml:space="preserve">   </w:t>
      </w:r>
      <w:r>
        <w:rPr>
          <w:rFonts w:eastAsia="仿宋_GB2312"/>
          <w:sz w:val="32"/>
          <w:szCs w:val="32"/>
        </w:rPr>
        <w:t>万元；服务类采购预算</w:t>
      </w:r>
      <w:r>
        <w:rPr>
          <w:rFonts w:eastAsia="仿宋_GB2312"/>
          <w:sz w:val="32"/>
          <w:szCs w:val="32"/>
          <w:u w:val="single"/>
        </w:rPr>
        <w:t xml:space="preserve"> </w:t>
      </w:r>
      <w:r>
        <w:rPr>
          <w:rFonts w:eastAsia="仿宋_GB2312" w:hint="eastAsia"/>
          <w:sz w:val="32"/>
          <w:szCs w:val="32"/>
          <w:u w:val="single"/>
        </w:rPr>
        <w:t>0</w:t>
      </w:r>
      <w:r>
        <w:rPr>
          <w:rFonts w:eastAsia="仿宋_GB2312"/>
          <w:sz w:val="32"/>
          <w:szCs w:val="32"/>
          <w:u w:val="single"/>
        </w:rPr>
        <w:t xml:space="preserve">  </w:t>
      </w:r>
      <w:r>
        <w:rPr>
          <w:rFonts w:eastAsia="仿宋_GB2312"/>
          <w:sz w:val="32"/>
          <w:szCs w:val="32"/>
        </w:rPr>
        <w:t>万元。</w:t>
      </w:r>
    </w:p>
    <w:p w14:paraId="43C53256" w14:textId="77777777" w:rsidR="005E44BD" w:rsidRDefault="00C55240">
      <w:pPr>
        <w:widowControl/>
        <w:spacing w:line="600" w:lineRule="exact"/>
        <w:ind w:firstLine="660"/>
        <w:jc w:val="left"/>
        <w:rPr>
          <w:rFonts w:eastAsia="仿宋_GB2312"/>
          <w:bCs/>
          <w:kern w:val="0"/>
          <w:sz w:val="32"/>
          <w:szCs w:val="32"/>
        </w:rPr>
      </w:pPr>
      <w:r>
        <w:rPr>
          <w:rFonts w:eastAsia="楷体_GB2312"/>
          <w:b/>
          <w:sz w:val="32"/>
          <w:szCs w:val="32"/>
        </w:rPr>
        <w:t>（五）国有资产占用使用及新增资产配置情况：</w:t>
      </w:r>
      <w:r>
        <w:rPr>
          <w:rFonts w:eastAsia="仿宋_GB2312"/>
          <w:sz w:val="32"/>
          <w:szCs w:val="32"/>
        </w:rPr>
        <w:t>截至</w:t>
      </w:r>
      <w:r>
        <w:rPr>
          <w:rFonts w:eastAsia="仿宋_GB2312"/>
          <w:sz w:val="32"/>
          <w:szCs w:val="32"/>
        </w:rPr>
        <w:t>202</w:t>
      </w:r>
      <w:r>
        <w:rPr>
          <w:rFonts w:eastAsia="仿宋_GB2312" w:hint="eastAsia"/>
          <w:sz w:val="32"/>
          <w:szCs w:val="32"/>
        </w:rPr>
        <w:t>1</w:t>
      </w:r>
      <w:r>
        <w:rPr>
          <w:rFonts w:eastAsia="仿宋_GB2312"/>
          <w:sz w:val="32"/>
          <w:szCs w:val="32"/>
        </w:rPr>
        <w:t>年</w:t>
      </w:r>
      <w:r>
        <w:rPr>
          <w:rFonts w:eastAsia="仿宋_GB2312"/>
          <w:sz w:val="32"/>
          <w:szCs w:val="32"/>
        </w:rPr>
        <w:t>12</w:t>
      </w:r>
      <w:r>
        <w:rPr>
          <w:rFonts w:eastAsia="仿宋_GB2312"/>
          <w:sz w:val="32"/>
          <w:szCs w:val="32"/>
        </w:rPr>
        <w:t>月底，本单位</w:t>
      </w:r>
      <w:r>
        <w:rPr>
          <w:rFonts w:eastAsia="仿宋_GB2312"/>
          <w:bCs/>
          <w:kern w:val="0"/>
          <w:sz w:val="32"/>
          <w:szCs w:val="32"/>
        </w:rPr>
        <w:t>共有公务用车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rPr>
        <w:t>辆，其中，机要通信用车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辆，应急保障用车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辆，执法执勤用车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辆，特种专业技术用车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辆，其他按照规定配备的公务用车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辆；单位价值</w:t>
      </w:r>
      <w:r>
        <w:rPr>
          <w:rFonts w:eastAsia="仿宋_GB2312"/>
          <w:bCs/>
          <w:kern w:val="0"/>
          <w:sz w:val="32"/>
          <w:szCs w:val="32"/>
        </w:rPr>
        <w:t>50</w:t>
      </w:r>
      <w:r>
        <w:rPr>
          <w:rFonts w:eastAsia="仿宋_GB2312"/>
          <w:bCs/>
          <w:kern w:val="0"/>
          <w:sz w:val="32"/>
          <w:szCs w:val="32"/>
        </w:rPr>
        <w:t>万元以上通用设备</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台，单位价值</w:t>
      </w:r>
      <w:r>
        <w:rPr>
          <w:rFonts w:eastAsia="仿宋_GB2312"/>
          <w:bCs/>
          <w:kern w:val="0"/>
          <w:sz w:val="32"/>
          <w:szCs w:val="32"/>
        </w:rPr>
        <w:t>100</w:t>
      </w:r>
      <w:r>
        <w:rPr>
          <w:rFonts w:eastAsia="仿宋_GB2312"/>
          <w:bCs/>
          <w:kern w:val="0"/>
          <w:sz w:val="32"/>
          <w:szCs w:val="32"/>
        </w:rPr>
        <w:t>万元以上专用设备</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台。</w:t>
      </w:r>
      <w:r>
        <w:rPr>
          <w:rFonts w:eastAsia="仿宋_GB2312"/>
          <w:bCs/>
          <w:kern w:val="0"/>
          <w:sz w:val="32"/>
          <w:szCs w:val="32"/>
        </w:rPr>
        <w:t>202</w:t>
      </w:r>
      <w:r>
        <w:rPr>
          <w:rFonts w:eastAsia="仿宋_GB2312" w:hint="eastAsia"/>
          <w:bCs/>
          <w:kern w:val="0"/>
          <w:sz w:val="32"/>
          <w:szCs w:val="32"/>
        </w:rPr>
        <w:t>2</w:t>
      </w:r>
      <w:r>
        <w:rPr>
          <w:rFonts w:eastAsia="仿宋_GB2312"/>
          <w:bCs/>
          <w:kern w:val="0"/>
          <w:sz w:val="32"/>
          <w:szCs w:val="32"/>
        </w:rPr>
        <w:t>年拟新增配置公务用车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辆，其中，机要通信用车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辆，应急保障用车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辆，执法执勤用车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辆，特种专业技术用车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辆，其他按照规定配备的公务用车</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辆；新增配备单位价值</w:t>
      </w:r>
      <w:r>
        <w:rPr>
          <w:rFonts w:eastAsia="仿宋_GB2312"/>
          <w:bCs/>
          <w:kern w:val="0"/>
          <w:sz w:val="32"/>
          <w:szCs w:val="32"/>
        </w:rPr>
        <w:t>50</w:t>
      </w:r>
      <w:r>
        <w:rPr>
          <w:rFonts w:eastAsia="仿宋_GB2312"/>
          <w:bCs/>
          <w:kern w:val="0"/>
          <w:sz w:val="32"/>
          <w:szCs w:val="32"/>
        </w:rPr>
        <w:t>万元以上通用设备</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台，单位价值</w:t>
      </w:r>
      <w:r>
        <w:rPr>
          <w:rFonts w:eastAsia="仿宋_GB2312"/>
          <w:bCs/>
          <w:kern w:val="0"/>
          <w:sz w:val="32"/>
          <w:szCs w:val="32"/>
        </w:rPr>
        <w:t>100</w:t>
      </w:r>
      <w:r>
        <w:rPr>
          <w:rFonts w:eastAsia="仿宋_GB2312"/>
          <w:bCs/>
          <w:kern w:val="0"/>
          <w:sz w:val="32"/>
          <w:szCs w:val="32"/>
        </w:rPr>
        <w:t>万元以上专用设备</w:t>
      </w:r>
      <w:r>
        <w:rPr>
          <w:rFonts w:eastAsia="仿宋_GB2312"/>
          <w:bCs/>
          <w:kern w:val="0"/>
          <w:sz w:val="32"/>
          <w:szCs w:val="32"/>
          <w:u w:val="single"/>
        </w:rPr>
        <w:t xml:space="preserve"> </w:t>
      </w:r>
      <w:r>
        <w:rPr>
          <w:rFonts w:eastAsia="仿宋_GB2312" w:hint="eastAsia"/>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台。</w:t>
      </w:r>
    </w:p>
    <w:p w14:paraId="7F28DA31" w14:textId="77777777" w:rsidR="005E44BD" w:rsidRDefault="00C55240">
      <w:pPr>
        <w:widowControl/>
        <w:spacing w:line="600" w:lineRule="exact"/>
        <w:ind w:firstLine="660"/>
        <w:jc w:val="left"/>
        <w:rPr>
          <w:rFonts w:eastAsia="仿宋_GB2312"/>
          <w:bCs/>
          <w:kern w:val="0"/>
          <w:sz w:val="32"/>
          <w:szCs w:val="32"/>
        </w:rPr>
      </w:pPr>
      <w:r>
        <w:rPr>
          <w:rFonts w:eastAsia="楷体_GB2312"/>
          <w:b/>
          <w:bCs/>
          <w:kern w:val="0"/>
          <w:sz w:val="32"/>
          <w:szCs w:val="32"/>
        </w:rPr>
        <w:lastRenderedPageBreak/>
        <w:t>（六）预算绩效目标说明：</w:t>
      </w:r>
      <w:r>
        <w:rPr>
          <w:rFonts w:eastAsia="仿宋_GB2312"/>
          <w:bCs/>
          <w:kern w:val="0"/>
          <w:sz w:val="32"/>
          <w:szCs w:val="32"/>
        </w:rPr>
        <w:t>本单位所有支出实行绩效目标管理。纳入</w:t>
      </w:r>
      <w:r>
        <w:rPr>
          <w:rFonts w:eastAsia="仿宋_GB2312"/>
          <w:bCs/>
          <w:kern w:val="0"/>
          <w:sz w:val="32"/>
          <w:szCs w:val="32"/>
        </w:rPr>
        <w:t>202</w:t>
      </w:r>
      <w:r>
        <w:rPr>
          <w:rFonts w:eastAsia="仿宋_GB2312" w:hint="eastAsia"/>
          <w:bCs/>
          <w:kern w:val="0"/>
          <w:sz w:val="32"/>
          <w:szCs w:val="32"/>
        </w:rPr>
        <w:t>2</w:t>
      </w:r>
      <w:r>
        <w:rPr>
          <w:rFonts w:eastAsia="仿宋_GB2312"/>
          <w:bCs/>
          <w:kern w:val="0"/>
          <w:sz w:val="32"/>
          <w:szCs w:val="32"/>
        </w:rPr>
        <w:t>年单位整体支出绩效目标的金额为</w:t>
      </w:r>
      <w:r>
        <w:rPr>
          <w:rFonts w:eastAsia="仿宋_GB2312" w:hint="eastAsia"/>
          <w:sz w:val="32"/>
          <w:szCs w:val="32"/>
          <w:u w:val="single"/>
        </w:rPr>
        <w:t>823.76</w:t>
      </w:r>
      <w:r>
        <w:rPr>
          <w:rFonts w:eastAsia="仿宋_GB2312"/>
          <w:sz w:val="32"/>
          <w:szCs w:val="32"/>
          <w:u w:val="single"/>
        </w:rPr>
        <w:t xml:space="preserve">  </w:t>
      </w:r>
      <w:r>
        <w:rPr>
          <w:rFonts w:eastAsia="仿宋_GB2312"/>
          <w:bCs/>
          <w:kern w:val="0"/>
          <w:sz w:val="32"/>
          <w:szCs w:val="32"/>
        </w:rPr>
        <w:t>万元，其中基本支出</w:t>
      </w:r>
      <w:r>
        <w:rPr>
          <w:rFonts w:eastAsia="仿宋_GB2312"/>
          <w:sz w:val="32"/>
          <w:szCs w:val="32"/>
          <w:u w:val="single"/>
        </w:rPr>
        <w:t xml:space="preserve"> </w:t>
      </w:r>
      <w:r>
        <w:rPr>
          <w:rFonts w:eastAsia="仿宋_GB2312" w:hint="eastAsia"/>
          <w:sz w:val="32"/>
          <w:szCs w:val="32"/>
          <w:u w:val="single"/>
        </w:rPr>
        <w:t>600</w:t>
      </w:r>
      <w:r>
        <w:rPr>
          <w:rFonts w:eastAsia="仿宋_GB2312"/>
          <w:sz w:val="32"/>
          <w:szCs w:val="32"/>
          <w:u w:val="single"/>
        </w:rPr>
        <w:t xml:space="preserve">  </w:t>
      </w:r>
      <w:r>
        <w:rPr>
          <w:rFonts w:eastAsia="仿宋_GB2312"/>
          <w:bCs/>
          <w:kern w:val="0"/>
          <w:sz w:val="32"/>
          <w:szCs w:val="32"/>
        </w:rPr>
        <w:t>万元，项目支出</w:t>
      </w:r>
      <w:r>
        <w:rPr>
          <w:rFonts w:eastAsia="仿宋_GB2312"/>
          <w:sz w:val="32"/>
          <w:szCs w:val="32"/>
          <w:u w:val="single"/>
        </w:rPr>
        <w:t xml:space="preserve"> </w:t>
      </w:r>
      <w:r>
        <w:rPr>
          <w:rFonts w:eastAsia="仿宋_GB2312" w:hint="eastAsia"/>
          <w:sz w:val="32"/>
          <w:szCs w:val="32"/>
          <w:u w:val="single"/>
        </w:rPr>
        <w:t>223.76</w:t>
      </w:r>
      <w:r>
        <w:rPr>
          <w:rFonts w:eastAsia="仿宋_GB2312"/>
          <w:sz w:val="32"/>
          <w:szCs w:val="32"/>
          <w:u w:val="single"/>
        </w:rPr>
        <w:t xml:space="preserve">  </w:t>
      </w:r>
      <w:r>
        <w:rPr>
          <w:rFonts w:eastAsia="仿宋_GB2312"/>
          <w:bCs/>
          <w:kern w:val="0"/>
          <w:sz w:val="32"/>
          <w:szCs w:val="32"/>
        </w:rPr>
        <w:t>万元，具体绩效目标详见报表。</w:t>
      </w:r>
      <w:r>
        <w:rPr>
          <w:rFonts w:eastAsia="仿宋_GB2312" w:hint="eastAsia"/>
          <w:bCs/>
          <w:kern w:val="0"/>
          <w:sz w:val="32"/>
          <w:szCs w:val="32"/>
        </w:rPr>
        <w:t>本单位无重点项目预算的绩效目标。</w:t>
      </w:r>
    </w:p>
    <w:p w14:paraId="5D47788B" w14:textId="77777777" w:rsidR="005E44BD" w:rsidRDefault="00C55240">
      <w:pPr>
        <w:widowControl/>
        <w:spacing w:line="600" w:lineRule="exact"/>
        <w:ind w:firstLine="660"/>
        <w:rPr>
          <w:rFonts w:eastAsia="黑体"/>
          <w:sz w:val="32"/>
          <w:szCs w:val="32"/>
        </w:rPr>
      </w:pPr>
      <w:r>
        <w:rPr>
          <w:rFonts w:eastAsia="黑体"/>
          <w:sz w:val="32"/>
          <w:szCs w:val="32"/>
        </w:rPr>
        <w:t>六、名词解释</w:t>
      </w:r>
    </w:p>
    <w:p w14:paraId="19E85852" w14:textId="77777777" w:rsidR="005E44BD" w:rsidRDefault="00C55240">
      <w:pPr>
        <w:widowControl/>
        <w:spacing w:line="600" w:lineRule="exact"/>
        <w:ind w:firstLine="660"/>
        <w:rPr>
          <w:rFonts w:eastAsia="仿宋_GB2312"/>
          <w:sz w:val="32"/>
          <w:szCs w:val="32"/>
        </w:rPr>
      </w:pPr>
      <w:r>
        <w:rPr>
          <w:rFonts w:eastAsia="仿宋_GB2312"/>
          <w:sz w:val="32"/>
          <w:szCs w:val="32"/>
        </w:rPr>
        <w:t>1</w:t>
      </w:r>
      <w:r>
        <w:rPr>
          <w:rFonts w:eastAsia="仿宋_GB2312"/>
          <w:sz w:val="32"/>
          <w:szCs w:val="32"/>
        </w:rPr>
        <w:t>、机关运行经费：是指各</w:t>
      </w:r>
      <w:r>
        <w:rPr>
          <w:rFonts w:eastAsia="仿宋_GB2312" w:hint="eastAsia"/>
          <w:sz w:val="32"/>
          <w:szCs w:val="32"/>
        </w:rPr>
        <w:t>单位</w:t>
      </w:r>
      <w:r>
        <w:rPr>
          <w:rFonts w:eastAsia="仿宋_GB2312"/>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14:paraId="019103E1" w14:textId="77777777" w:rsidR="005E44BD" w:rsidRDefault="00C55240">
      <w:pPr>
        <w:widowControl/>
        <w:spacing w:line="600" w:lineRule="exact"/>
        <w:ind w:firstLine="660"/>
        <w:rPr>
          <w:rFonts w:eastAsia="仿宋_GB2312"/>
          <w:sz w:val="32"/>
          <w:szCs w:val="32"/>
        </w:rPr>
      </w:pPr>
      <w:r>
        <w:rPr>
          <w:rFonts w:eastAsia="仿宋_GB2312"/>
          <w:sz w:val="32"/>
          <w:szCs w:val="32"/>
        </w:rPr>
        <w:t>2</w:t>
      </w:r>
      <w:r>
        <w:rPr>
          <w:rFonts w:eastAsia="仿宋_GB2312"/>
          <w:sz w:val="32"/>
          <w:szCs w:val="32"/>
        </w:rPr>
        <w:t>、</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经费：纳入省（市</w:t>
      </w:r>
      <w:r>
        <w:rPr>
          <w:rFonts w:eastAsia="仿宋_GB2312"/>
          <w:sz w:val="32"/>
          <w:szCs w:val="32"/>
        </w:rPr>
        <w:t>/</w:t>
      </w:r>
      <w:r>
        <w:rPr>
          <w:rFonts w:eastAsia="仿宋_GB2312"/>
          <w:sz w:val="32"/>
          <w:szCs w:val="32"/>
        </w:rPr>
        <w:t>县）财政预算管理的</w:t>
      </w:r>
      <w:r>
        <w:rPr>
          <w:rFonts w:eastAsia="仿宋_GB2312"/>
          <w:sz w:val="32"/>
          <w:szCs w:val="32"/>
        </w:rPr>
        <w:t>“</w:t>
      </w:r>
      <w:r>
        <w:rPr>
          <w:rFonts w:eastAsia="仿宋_GB2312"/>
          <w:sz w:val="32"/>
          <w:szCs w:val="32"/>
        </w:rPr>
        <w:t>三公</w:t>
      </w:r>
      <w:r>
        <w:rPr>
          <w:rFonts w:eastAsia="仿宋_GB2312" w:hint="eastAsia"/>
          <w:sz w:val="32"/>
          <w:szCs w:val="32"/>
        </w:rPr>
        <w:t>”</w:t>
      </w:r>
      <w:r>
        <w:rPr>
          <w:rFonts w:eastAsia="仿宋_GB2312"/>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334E8A28" w14:textId="77777777" w:rsidR="005E44BD" w:rsidRDefault="005E44BD">
      <w:pPr>
        <w:widowControl/>
        <w:spacing w:line="600" w:lineRule="exact"/>
        <w:jc w:val="left"/>
        <w:rPr>
          <w:rFonts w:eastAsia="黑体"/>
          <w:sz w:val="32"/>
          <w:szCs w:val="32"/>
        </w:rPr>
      </w:pPr>
    </w:p>
    <w:p w14:paraId="6716FBF1" w14:textId="77777777" w:rsidR="005E44BD" w:rsidRDefault="005E44BD">
      <w:pPr>
        <w:widowControl/>
        <w:spacing w:line="600" w:lineRule="exact"/>
        <w:jc w:val="left"/>
        <w:rPr>
          <w:rFonts w:eastAsia="黑体"/>
          <w:bCs/>
          <w:kern w:val="0"/>
          <w:sz w:val="32"/>
          <w:szCs w:val="32"/>
        </w:rPr>
      </w:pPr>
    </w:p>
    <w:p w14:paraId="77CC48F7" w14:textId="77777777" w:rsidR="005E44BD" w:rsidRDefault="005E44BD">
      <w:pPr>
        <w:widowControl/>
        <w:spacing w:line="600" w:lineRule="exact"/>
        <w:rPr>
          <w:rFonts w:eastAsia="仿宋_GB2312"/>
          <w:bCs/>
          <w:kern w:val="0"/>
          <w:sz w:val="32"/>
          <w:szCs w:val="32"/>
        </w:rPr>
      </w:pPr>
    </w:p>
    <w:p w14:paraId="7318305A" w14:textId="77777777" w:rsidR="005E44BD" w:rsidRDefault="005E44BD">
      <w:pPr>
        <w:widowControl/>
        <w:spacing w:line="600" w:lineRule="exact"/>
        <w:rPr>
          <w:rFonts w:eastAsia="仿宋_GB2312"/>
          <w:bCs/>
          <w:kern w:val="0"/>
          <w:sz w:val="32"/>
          <w:szCs w:val="32"/>
        </w:rPr>
      </w:pPr>
    </w:p>
    <w:p w14:paraId="0203DA05" w14:textId="77777777" w:rsidR="005E44BD" w:rsidRDefault="005E44BD">
      <w:pPr>
        <w:widowControl/>
        <w:spacing w:line="600" w:lineRule="exact"/>
        <w:rPr>
          <w:rFonts w:eastAsia="仿宋_GB2312"/>
          <w:bCs/>
          <w:kern w:val="0"/>
          <w:sz w:val="32"/>
          <w:szCs w:val="32"/>
        </w:rPr>
      </w:pPr>
    </w:p>
    <w:p w14:paraId="68CFA5E4" w14:textId="77777777" w:rsidR="005E44BD" w:rsidRDefault="005E44BD">
      <w:pPr>
        <w:widowControl/>
        <w:spacing w:line="600" w:lineRule="exact"/>
        <w:ind w:firstLineChars="200" w:firstLine="643"/>
        <w:jc w:val="left"/>
        <w:rPr>
          <w:rFonts w:eastAsia="仿宋_GB2312"/>
          <w:b/>
          <w:bCs/>
          <w:kern w:val="0"/>
          <w:sz w:val="32"/>
          <w:szCs w:val="32"/>
        </w:rPr>
      </w:pPr>
    </w:p>
    <w:p w14:paraId="011BFEE4" w14:textId="77777777" w:rsidR="005E44BD" w:rsidRDefault="005E44BD">
      <w:pPr>
        <w:widowControl/>
        <w:spacing w:line="600" w:lineRule="exact"/>
        <w:jc w:val="left"/>
        <w:rPr>
          <w:rFonts w:eastAsia="仿宋_GB2312"/>
          <w:b/>
          <w:bCs/>
          <w:kern w:val="0"/>
          <w:sz w:val="32"/>
          <w:szCs w:val="32"/>
        </w:rPr>
      </w:pPr>
    </w:p>
    <w:p w14:paraId="2A0E19E4" w14:textId="77777777" w:rsidR="005E44BD" w:rsidRDefault="005E44BD">
      <w:pPr>
        <w:widowControl/>
        <w:spacing w:line="600" w:lineRule="exact"/>
        <w:ind w:firstLineChars="200" w:firstLine="720"/>
        <w:jc w:val="center"/>
        <w:rPr>
          <w:rFonts w:eastAsia="方正小标宋_GBK"/>
          <w:bCs/>
          <w:kern w:val="0"/>
          <w:sz w:val="36"/>
          <w:szCs w:val="36"/>
        </w:rPr>
      </w:pPr>
    </w:p>
    <w:p w14:paraId="7A0407FB" w14:textId="77777777" w:rsidR="005E44BD" w:rsidRDefault="005E44BD">
      <w:pPr>
        <w:widowControl/>
        <w:spacing w:line="600" w:lineRule="exact"/>
        <w:ind w:firstLineChars="200" w:firstLine="720"/>
        <w:jc w:val="center"/>
        <w:rPr>
          <w:rFonts w:eastAsia="方正小标宋_GBK"/>
          <w:bCs/>
          <w:kern w:val="0"/>
          <w:sz w:val="36"/>
          <w:szCs w:val="36"/>
        </w:rPr>
      </w:pPr>
    </w:p>
    <w:p w14:paraId="07B330D2" w14:textId="77777777" w:rsidR="005E44BD" w:rsidRDefault="005E44BD">
      <w:pPr>
        <w:widowControl/>
        <w:spacing w:line="600" w:lineRule="exact"/>
        <w:ind w:firstLineChars="200" w:firstLine="720"/>
        <w:jc w:val="center"/>
        <w:rPr>
          <w:rFonts w:eastAsia="方正小标宋_GBK"/>
          <w:bCs/>
          <w:kern w:val="0"/>
          <w:sz w:val="36"/>
          <w:szCs w:val="36"/>
        </w:rPr>
      </w:pPr>
    </w:p>
    <w:p w14:paraId="00649121" w14:textId="77777777" w:rsidR="005E44BD" w:rsidRDefault="005E44BD">
      <w:pPr>
        <w:widowControl/>
        <w:spacing w:line="600" w:lineRule="exact"/>
        <w:ind w:firstLineChars="200" w:firstLine="720"/>
        <w:jc w:val="center"/>
        <w:rPr>
          <w:rFonts w:eastAsia="方正小标宋_GBK"/>
          <w:bCs/>
          <w:kern w:val="0"/>
          <w:sz w:val="36"/>
          <w:szCs w:val="36"/>
        </w:rPr>
      </w:pPr>
    </w:p>
    <w:p w14:paraId="2D20523E" w14:textId="77777777" w:rsidR="005E44BD" w:rsidRDefault="005E44BD">
      <w:pPr>
        <w:widowControl/>
        <w:spacing w:line="600" w:lineRule="exact"/>
        <w:ind w:firstLineChars="200" w:firstLine="720"/>
        <w:jc w:val="center"/>
        <w:rPr>
          <w:rFonts w:eastAsia="方正小标宋_GBK"/>
          <w:bCs/>
          <w:kern w:val="0"/>
          <w:sz w:val="36"/>
          <w:szCs w:val="36"/>
        </w:rPr>
      </w:pPr>
    </w:p>
    <w:p w14:paraId="4BFFD14B" w14:textId="77777777" w:rsidR="005E44BD" w:rsidRDefault="005E44BD">
      <w:pPr>
        <w:widowControl/>
        <w:spacing w:line="600" w:lineRule="exact"/>
        <w:ind w:firstLineChars="200" w:firstLine="720"/>
        <w:jc w:val="center"/>
        <w:rPr>
          <w:rFonts w:eastAsia="方正小标宋_GBK"/>
          <w:bCs/>
          <w:kern w:val="0"/>
          <w:sz w:val="36"/>
          <w:szCs w:val="36"/>
        </w:rPr>
      </w:pPr>
    </w:p>
    <w:p w14:paraId="300CF806" w14:textId="77777777" w:rsidR="005E44BD" w:rsidRDefault="005E44BD">
      <w:pPr>
        <w:widowControl/>
        <w:spacing w:line="600" w:lineRule="exact"/>
        <w:ind w:firstLineChars="200" w:firstLine="720"/>
        <w:jc w:val="center"/>
        <w:rPr>
          <w:rFonts w:eastAsia="方正小标宋_GBK"/>
          <w:bCs/>
          <w:kern w:val="0"/>
          <w:sz w:val="36"/>
          <w:szCs w:val="36"/>
        </w:rPr>
      </w:pPr>
    </w:p>
    <w:p w14:paraId="7C93C67B" w14:textId="77777777" w:rsidR="005E44BD" w:rsidRDefault="00C55240">
      <w:pPr>
        <w:widowControl/>
        <w:spacing w:line="600" w:lineRule="exact"/>
        <w:ind w:firstLineChars="200" w:firstLine="720"/>
        <w:jc w:val="center"/>
        <w:rPr>
          <w:rFonts w:eastAsia="方正小标宋_GBK"/>
          <w:bCs/>
          <w:kern w:val="0"/>
          <w:sz w:val="36"/>
          <w:szCs w:val="36"/>
        </w:rPr>
      </w:pPr>
      <w:r>
        <w:rPr>
          <w:rFonts w:eastAsia="方正小标宋_GBK"/>
          <w:bCs/>
          <w:kern w:val="0"/>
          <w:sz w:val="36"/>
          <w:szCs w:val="36"/>
        </w:rPr>
        <w:t>第二部分</w:t>
      </w:r>
      <w:r>
        <w:rPr>
          <w:rFonts w:eastAsia="方正小标宋_GBK"/>
          <w:bCs/>
          <w:kern w:val="0"/>
          <w:sz w:val="36"/>
          <w:szCs w:val="36"/>
        </w:rPr>
        <w:t xml:space="preserve"> 202</w:t>
      </w:r>
      <w:r>
        <w:rPr>
          <w:rFonts w:eastAsia="方正小标宋_GBK" w:hint="eastAsia"/>
          <w:bCs/>
          <w:kern w:val="0"/>
          <w:sz w:val="36"/>
          <w:szCs w:val="36"/>
        </w:rPr>
        <w:t>2</w:t>
      </w:r>
      <w:r>
        <w:rPr>
          <w:rFonts w:eastAsia="方正小标宋_GBK"/>
          <w:bCs/>
          <w:kern w:val="0"/>
          <w:sz w:val="36"/>
          <w:szCs w:val="36"/>
        </w:rPr>
        <w:t>年部门预算表</w:t>
      </w:r>
    </w:p>
    <w:p w14:paraId="4C3267C0" w14:textId="77777777" w:rsidR="005E44BD" w:rsidRDefault="005E44BD">
      <w:pPr>
        <w:widowControl/>
        <w:spacing w:line="600" w:lineRule="exact"/>
        <w:jc w:val="left"/>
        <w:rPr>
          <w:rFonts w:eastAsia="黑体"/>
          <w:sz w:val="32"/>
          <w:szCs w:val="32"/>
        </w:rPr>
      </w:pPr>
    </w:p>
    <w:p w14:paraId="44C30F62" w14:textId="77777777" w:rsidR="005E44BD" w:rsidRDefault="005E44BD">
      <w:pPr>
        <w:widowControl/>
        <w:spacing w:line="600" w:lineRule="exact"/>
        <w:jc w:val="left"/>
        <w:rPr>
          <w:rFonts w:eastAsia="黑体"/>
          <w:sz w:val="32"/>
          <w:szCs w:val="32"/>
        </w:rPr>
      </w:pPr>
    </w:p>
    <w:p w14:paraId="0A320C41" w14:textId="77777777" w:rsidR="005E44BD" w:rsidRDefault="005E44BD"/>
    <w:sectPr w:rsidR="005E44B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I2NDE5YjRhZDU5ODBkMzc2MTNlYTU4ODUzNzMwNDQifQ=="/>
  </w:docVars>
  <w:rsids>
    <w:rsidRoot w:val="006C09E4"/>
    <w:rsid w:val="000862A4"/>
    <w:rsid w:val="000B0893"/>
    <w:rsid w:val="001A6570"/>
    <w:rsid w:val="0057528E"/>
    <w:rsid w:val="005E44BD"/>
    <w:rsid w:val="00642A45"/>
    <w:rsid w:val="006C09E4"/>
    <w:rsid w:val="006E23D1"/>
    <w:rsid w:val="009130AD"/>
    <w:rsid w:val="00920781"/>
    <w:rsid w:val="00A51A53"/>
    <w:rsid w:val="00B66EFE"/>
    <w:rsid w:val="00BC0BE8"/>
    <w:rsid w:val="00C55240"/>
    <w:rsid w:val="00CC1301"/>
    <w:rsid w:val="00D02485"/>
    <w:rsid w:val="00DF5062"/>
    <w:rsid w:val="00F53CE6"/>
    <w:rsid w:val="07F470B9"/>
    <w:rsid w:val="2E516D3C"/>
    <w:rsid w:val="32BF2173"/>
    <w:rsid w:val="54CD4CE8"/>
    <w:rsid w:val="54DD3724"/>
    <w:rsid w:val="5D3E49D1"/>
    <w:rsid w:val="64BA1F03"/>
    <w:rsid w:val="6899719F"/>
    <w:rsid w:val="734D5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CB7587"/>
  <w15:docId w15:val="{E90DC2A3-C7D9-4C04-8B9F-AD2AD753C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sz w:val="18"/>
      <w:szCs w:val="18"/>
    </w:rPr>
  </w:style>
  <w:style w:type="character" w:customStyle="1" w:styleId="a4">
    <w:name w:val="批注框文本 字符"/>
    <w:basedOn w:val="a0"/>
    <w:link w:val="a3"/>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410983</TotalTime>
  <Pages>7</Pages>
  <Words>389</Words>
  <Characters>2223</Characters>
  <Application>Microsoft Office Word</Application>
  <DocSecurity>0</DocSecurity>
  <Lines>18</Lines>
  <Paragraphs>5</Paragraphs>
  <ScaleCrop>false</ScaleCrop>
  <Company>HNWST</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Administrator.HNWSTHN-MQSN18N</dc:creator>
  <cp:lastModifiedBy>测评科</cp:lastModifiedBy>
  <cp:revision>16</cp:revision>
  <cp:lastPrinted>2023-10-17T10:59:00Z</cp:lastPrinted>
  <dcterms:created xsi:type="dcterms:W3CDTF">2022-02-15T06:52:00Z</dcterms:created>
  <dcterms:modified xsi:type="dcterms:W3CDTF">2023-10-17T12:02:00Z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01A44584A4494EA8AFBAA2EFECC34D5C</vt:lpwstr>
  </property>
</Properties>
</file>