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10F" w:rsidRDefault="003154A2">
      <w:pPr>
        <w:pStyle w:val="a3"/>
        <w:widowControl/>
        <w:spacing w:before="452" w:beforeAutospacing="0" w:after="452" w:afterAutospacing="0" w:line="15" w:lineRule="atLeast"/>
        <w:jc w:val="center"/>
        <w:rPr>
          <w:rFonts w:asciiTheme="majorEastAsia" w:eastAsiaTheme="majorEastAsia" w:hAnsiTheme="majorEastAsia" w:cstheme="majorEastAsia"/>
          <w:color w:val="333333"/>
          <w:sz w:val="44"/>
          <w:szCs w:val="44"/>
          <w:shd w:val="clear" w:color="auto" w:fill="FFFFFF"/>
        </w:rPr>
      </w:pPr>
      <w:r>
        <w:rPr>
          <w:rFonts w:asciiTheme="majorEastAsia" w:eastAsiaTheme="majorEastAsia" w:hAnsiTheme="majorEastAsia" w:cstheme="majorEastAsia" w:hint="eastAsia"/>
          <w:color w:val="333333"/>
          <w:sz w:val="44"/>
          <w:szCs w:val="44"/>
          <w:shd w:val="clear" w:color="auto" w:fill="FFFFFF"/>
        </w:rPr>
        <w:t>省人大常委会办公厅</w:t>
      </w:r>
      <w:r>
        <w:rPr>
          <w:rFonts w:asciiTheme="majorEastAsia" w:eastAsiaTheme="majorEastAsia" w:hAnsiTheme="majorEastAsia" w:cstheme="majorEastAsia" w:hint="eastAsia"/>
          <w:color w:val="333333"/>
          <w:sz w:val="44"/>
          <w:szCs w:val="44"/>
          <w:shd w:val="clear" w:color="auto" w:fill="FFFFFF"/>
        </w:rPr>
        <w:t>2019</w:t>
      </w:r>
      <w:r>
        <w:rPr>
          <w:rFonts w:asciiTheme="majorEastAsia" w:eastAsiaTheme="majorEastAsia" w:hAnsiTheme="majorEastAsia" w:cstheme="majorEastAsia" w:hint="eastAsia"/>
          <w:color w:val="333333"/>
          <w:sz w:val="44"/>
          <w:szCs w:val="44"/>
          <w:shd w:val="clear" w:color="auto" w:fill="FFFFFF"/>
        </w:rPr>
        <w:t>年部门预算</w:t>
      </w:r>
      <w:bookmarkStart w:id="0" w:name="_GoBack"/>
      <w:bookmarkEnd w:id="0"/>
      <w:r>
        <w:rPr>
          <w:rFonts w:asciiTheme="majorEastAsia" w:eastAsiaTheme="majorEastAsia" w:hAnsiTheme="majorEastAsia" w:cstheme="majorEastAsia" w:hint="eastAsia"/>
          <w:color w:val="333333"/>
          <w:sz w:val="44"/>
          <w:szCs w:val="44"/>
          <w:shd w:val="clear" w:color="auto" w:fill="FFFFFF"/>
        </w:rPr>
        <w:t> </w:t>
      </w:r>
    </w:p>
    <w:p w:rsidR="0034410F" w:rsidRDefault="003154A2">
      <w:pPr>
        <w:widowControl/>
        <w:spacing w:line="600" w:lineRule="exact"/>
        <w:jc w:val="center"/>
        <w:rPr>
          <w:rFonts w:eastAsia="黑体"/>
          <w:bCs/>
          <w:kern w:val="0"/>
          <w:sz w:val="32"/>
          <w:szCs w:val="32"/>
        </w:rPr>
      </w:pPr>
      <w:r>
        <w:rPr>
          <w:rFonts w:eastAsia="黑体"/>
          <w:bCs/>
          <w:kern w:val="0"/>
          <w:sz w:val="32"/>
          <w:szCs w:val="32"/>
        </w:rPr>
        <w:t>目</w:t>
      </w:r>
      <w:r>
        <w:rPr>
          <w:rFonts w:eastAsia="黑体"/>
          <w:bCs/>
          <w:kern w:val="0"/>
          <w:sz w:val="32"/>
          <w:szCs w:val="32"/>
        </w:rPr>
        <w:t xml:space="preserve"> </w:t>
      </w:r>
      <w:r>
        <w:rPr>
          <w:rFonts w:eastAsia="黑体"/>
          <w:bCs/>
          <w:kern w:val="0"/>
          <w:sz w:val="32"/>
          <w:szCs w:val="32"/>
        </w:rPr>
        <w:t>录</w:t>
      </w:r>
    </w:p>
    <w:p w:rsidR="0034410F" w:rsidRDefault="0034410F">
      <w:pPr>
        <w:widowControl/>
        <w:spacing w:line="600" w:lineRule="exact"/>
        <w:jc w:val="left"/>
        <w:rPr>
          <w:rFonts w:eastAsia="黑体"/>
          <w:bCs/>
          <w:kern w:val="0"/>
          <w:sz w:val="32"/>
          <w:szCs w:val="32"/>
        </w:rPr>
      </w:pPr>
    </w:p>
    <w:p w:rsidR="0034410F" w:rsidRDefault="003154A2">
      <w:pPr>
        <w:widowControl/>
        <w:spacing w:line="600" w:lineRule="exact"/>
        <w:ind w:firstLineChars="200" w:firstLine="643"/>
        <w:rPr>
          <w:rFonts w:eastAsia="方正小标宋_GBK"/>
          <w:bCs/>
          <w:kern w:val="0"/>
          <w:sz w:val="32"/>
          <w:szCs w:val="32"/>
        </w:rPr>
      </w:pPr>
      <w:r>
        <w:rPr>
          <w:rFonts w:eastAsia="仿宋_GB2312"/>
          <w:b/>
          <w:bCs/>
          <w:kern w:val="0"/>
          <w:sz w:val="32"/>
          <w:szCs w:val="32"/>
        </w:rPr>
        <w:t>第一部分</w:t>
      </w:r>
      <w:r>
        <w:rPr>
          <w:rFonts w:eastAsia="仿宋_GB2312"/>
          <w:b/>
          <w:bCs/>
          <w:kern w:val="0"/>
          <w:sz w:val="32"/>
          <w:szCs w:val="32"/>
        </w:rPr>
        <w:t xml:space="preserve"> </w:t>
      </w:r>
      <w:r>
        <w:rPr>
          <w:rFonts w:eastAsia="方正小标宋_GBK"/>
          <w:b/>
          <w:bCs/>
          <w:kern w:val="0"/>
          <w:sz w:val="32"/>
          <w:szCs w:val="32"/>
        </w:rPr>
        <w:t>2</w:t>
      </w:r>
      <w:r>
        <w:rPr>
          <w:rFonts w:eastAsia="仿宋_GB2312"/>
          <w:b/>
          <w:bCs/>
          <w:kern w:val="0"/>
          <w:sz w:val="32"/>
          <w:szCs w:val="32"/>
        </w:rPr>
        <w:t>0</w:t>
      </w:r>
      <w:r>
        <w:rPr>
          <w:rFonts w:eastAsia="仿宋_GB2312" w:hint="eastAsia"/>
          <w:b/>
          <w:bCs/>
          <w:kern w:val="0"/>
          <w:sz w:val="32"/>
          <w:szCs w:val="32"/>
        </w:rPr>
        <w:t>19</w:t>
      </w:r>
      <w:r>
        <w:rPr>
          <w:rFonts w:eastAsia="仿宋_GB2312"/>
          <w:b/>
          <w:bCs/>
          <w:kern w:val="0"/>
          <w:sz w:val="32"/>
          <w:szCs w:val="32"/>
        </w:rPr>
        <w:t>年部门预算说明</w:t>
      </w:r>
    </w:p>
    <w:p w:rsidR="0034410F" w:rsidRDefault="003154A2">
      <w:pPr>
        <w:pStyle w:val="a3"/>
        <w:widowControl/>
        <w:spacing w:beforeAutospacing="0" w:afterAutospacing="0" w:line="15" w:lineRule="atLeast"/>
        <w:ind w:firstLineChars="200" w:firstLine="643"/>
        <w:jc w:val="both"/>
        <w:rPr>
          <w:rFonts w:eastAsia="仿宋_GB2312" w:cstheme="minorBidi"/>
          <w:b/>
          <w:bCs/>
          <w:sz w:val="32"/>
          <w:szCs w:val="32"/>
        </w:rPr>
      </w:pPr>
      <w:r>
        <w:rPr>
          <w:rFonts w:eastAsia="仿宋_GB2312" w:cstheme="minorBidi" w:hint="eastAsia"/>
          <w:b/>
          <w:bCs/>
          <w:sz w:val="32"/>
          <w:szCs w:val="32"/>
        </w:rPr>
        <w:t>第二部分</w:t>
      </w:r>
      <w:r>
        <w:rPr>
          <w:rFonts w:eastAsia="仿宋_GB2312" w:cstheme="minorBidi" w:hint="eastAsia"/>
          <w:b/>
          <w:bCs/>
          <w:sz w:val="32"/>
          <w:szCs w:val="32"/>
        </w:rPr>
        <w:t xml:space="preserve"> </w:t>
      </w:r>
      <w:r>
        <w:rPr>
          <w:rFonts w:eastAsia="仿宋_GB2312" w:cstheme="minorBidi" w:hint="eastAsia"/>
          <w:b/>
          <w:bCs/>
          <w:sz w:val="32"/>
          <w:szCs w:val="32"/>
        </w:rPr>
        <w:t>部门预算公开的表格情况 </w:t>
      </w:r>
    </w:p>
    <w:p w:rsidR="0034410F" w:rsidRDefault="003154A2">
      <w:pPr>
        <w:pStyle w:val="a3"/>
        <w:widowControl/>
        <w:spacing w:beforeAutospacing="0" w:afterAutospacing="0" w:line="15" w:lineRule="atLeast"/>
        <w:ind w:firstLine="561"/>
        <w:jc w:val="both"/>
        <w:rPr>
          <w:rFonts w:ascii="宋体" w:eastAsia="宋体" w:hAnsi="宋体" w:cs="宋体"/>
          <w:color w:val="333333"/>
          <w:sz w:val="28"/>
          <w:szCs w:val="28"/>
          <w:shd w:val="clear" w:color="auto" w:fill="FFFFFF"/>
        </w:rPr>
      </w:pPr>
      <w:r>
        <w:rPr>
          <w:rFonts w:ascii="宋体" w:eastAsia="宋体" w:hAnsi="宋体" w:cs="宋体" w:hint="eastAsia"/>
          <w:color w:val="333333"/>
          <w:sz w:val="28"/>
          <w:szCs w:val="28"/>
          <w:shd w:val="clear" w:color="auto" w:fill="FFFFFF"/>
        </w:rPr>
        <w:t>1</w:t>
      </w:r>
      <w:r>
        <w:rPr>
          <w:rFonts w:ascii="宋体" w:eastAsia="宋体" w:hAnsi="宋体" w:cs="宋体" w:hint="eastAsia"/>
          <w:color w:val="333333"/>
          <w:sz w:val="28"/>
          <w:szCs w:val="28"/>
          <w:shd w:val="clear" w:color="auto" w:fill="FFFFFF"/>
        </w:rPr>
        <w:t>、部门收支总体情况表 </w:t>
      </w:r>
    </w:p>
    <w:p w:rsidR="0034410F" w:rsidRDefault="003154A2">
      <w:pPr>
        <w:pStyle w:val="a3"/>
        <w:widowControl/>
        <w:spacing w:beforeAutospacing="0" w:afterAutospacing="0" w:line="15" w:lineRule="atLeast"/>
        <w:ind w:firstLine="561"/>
        <w:jc w:val="both"/>
        <w:rPr>
          <w:rFonts w:ascii="宋体" w:eastAsia="宋体" w:hAnsi="宋体" w:cs="宋体"/>
          <w:color w:val="333333"/>
          <w:sz w:val="28"/>
          <w:szCs w:val="28"/>
          <w:shd w:val="clear" w:color="auto" w:fill="FFFFFF"/>
        </w:rPr>
      </w:pPr>
      <w:r>
        <w:rPr>
          <w:rFonts w:ascii="宋体" w:eastAsia="宋体" w:hAnsi="宋体" w:cs="宋体" w:hint="eastAsia"/>
          <w:color w:val="333333"/>
          <w:sz w:val="28"/>
          <w:szCs w:val="28"/>
          <w:shd w:val="clear" w:color="auto" w:fill="FFFFFF"/>
        </w:rPr>
        <w:t>2</w:t>
      </w:r>
      <w:r>
        <w:rPr>
          <w:rFonts w:ascii="宋体" w:eastAsia="宋体" w:hAnsi="宋体" w:cs="宋体" w:hint="eastAsia"/>
          <w:color w:val="333333"/>
          <w:sz w:val="28"/>
          <w:szCs w:val="28"/>
          <w:shd w:val="clear" w:color="auto" w:fill="FFFFFF"/>
        </w:rPr>
        <w:t>、部门收入总体情况表 </w:t>
      </w:r>
    </w:p>
    <w:p w:rsidR="0034410F" w:rsidRDefault="003154A2">
      <w:pPr>
        <w:pStyle w:val="a3"/>
        <w:widowControl/>
        <w:spacing w:beforeAutospacing="0" w:afterAutospacing="0" w:line="15" w:lineRule="atLeast"/>
        <w:ind w:firstLine="561"/>
        <w:jc w:val="both"/>
        <w:rPr>
          <w:rFonts w:ascii="宋体" w:eastAsia="宋体" w:hAnsi="宋体" w:cs="宋体"/>
          <w:color w:val="333333"/>
          <w:sz w:val="28"/>
          <w:szCs w:val="28"/>
          <w:shd w:val="clear" w:color="auto" w:fill="FFFFFF"/>
        </w:rPr>
      </w:pPr>
      <w:r>
        <w:rPr>
          <w:rFonts w:ascii="宋体" w:eastAsia="宋体" w:hAnsi="宋体" w:cs="宋体" w:hint="eastAsia"/>
          <w:color w:val="333333"/>
          <w:sz w:val="28"/>
          <w:szCs w:val="28"/>
          <w:shd w:val="clear" w:color="auto" w:fill="FFFFFF"/>
        </w:rPr>
        <w:t>3</w:t>
      </w:r>
      <w:r>
        <w:rPr>
          <w:rFonts w:ascii="宋体" w:eastAsia="宋体" w:hAnsi="宋体" w:cs="宋体" w:hint="eastAsia"/>
          <w:color w:val="333333"/>
          <w:sz w:val="28"/>
          <w:szCs w:val="28"/>
          <w:shd w:val="clear" w:color="auto" w:fill="FFFFFF"/>
        </w:rPr>
        <w:t>、部门支出总体情况表 </w:t>
      </w:r>
    </w:p>
    <w:p w:rsidR="0034410F" w:rsidRDefault="003154A2">
      <w:pPr>
        <w:pStyle w:val="a3"/>
        <w:widowControl/>
        <w:spacing w:beforeAutospacing="0" w:afterAutospacing="0" w:line="15" w:lineRule="atLeast"/>
        <w:ind w:firstLine="561"/>
        <w:jc w:val="both"/>
        <w:rPr>
          <w:rFonts w:ascii="宋体" w:eastAsia="宋体" w:hAnsi="宋体" w:cs="宋体"/>
          <w:color w:val="333333"/>
          <w:sz w:val="28"/>
          <w:szCs w:val="28"/>
          <w:shd w:val="clear" w:color="auto" w:fill="FFFFFF"/>
        </w:rPr>
      </w:pPr>
      <w:r>
        <w:rPr>
          <w:rFonts w:ascii="宋体" w:eastAsia="宋体" w:hAnsi="宋体" w:cs="宋体" w:hint="eastAsia"/>
          <w:color w:val="333333"/>
          <w:sz w:val="28"/>
          <w:szCs w:val="28"/>
          <w:shd w:val="clear" w:color="auto" w:fill="FFFFFF"/>
        </w:rPr>
        <w:t>4</w:t>
      </w:r>
      <w:r>
        <w:rPr>
          <w:rFonts w:ascii="宋体" w:eastAsia="宋体" w:hAnsi="宋体" w:cs="宋体" w:hint="eastAsia"/>
          <w:color w:val="333333"/>
          <w:sz w:val="28"/>
          <w:szCs w:val="28"/>
          <w:shd w:val="clear" w:color="auto" w:fill="FFFFFF"/>
        </w:rPr>
        <w:t>、部门支出总表（按部门预算经济分类） </w:t>
      </w:r>
    </w:p>
    <w:p w:rsidR="0034410F" w:rsidRDefault="003154A2">
      <w:pPr>
        <w:pStyle w:val="a3"/>
        <w:widowControl/>
        <w:spacing w:beforeAutospacing="0" w:afterAutospacing="0" w:line="15" w:lineRule="atLeast"/>
        <w:ind w:firstLine="561"/>
        <w:jc w:val="both"/>
        <w:rPr>
          <w:rFonts w:ascii="宋体" w:eastAsia="宋体" w:hAnsi="宋体" w:cs="宋体"/>
          <w:color w:val="333333"/>
          <w:sz w:val="28"/>
          <w:szCs w:val="28"/>
          <w:shd w:val="clear" w:color="auto" w:fill="FFFFFF"/>
        </w:rPr>
      </w:pPr>
      <w:r>
        <w:rPr>
          <w:rFonts w:ascii="宋体" w:eastAsia="宋体" w:hAnsi="宋体" w:cs="宋体" w:hint="eastAsia"/>
          <w:color w:val="333333"/>
          <w:sz w:val="28"/>
          <w:szCs w:val="28"/>
          <w:shd w:val="clear" w:color="auto" w:fill="FFFFFF"/>
        </w:rPr>
        <w:t>5</w:t>
      </w:r>
      <w:r>
        <w:rPr>
          <w:rFonts w:ascii="宋体" w:eastAsia="宋体" w:hAnsi="宋体" w:cs="宋体" w:hint="eastAsia"/>
          <w:color w:val="333333"/>
          <w:sz w:val="28"/>
          <w:szCs w:val="28"/>
          <w:shd w:val="clear" w:color="auto" w:fill="FFFFFF"/>
        </w:rPr>
        <w:t>、部门支出总表（按政府预算经济分类） </w:t>
      </w:r>
    </w:p>
    <w:p w:rsidR="0034410F" w:rsidRDefault="003154A2">
      <w:pPr>
        <w:pStyle w:val="a3"/>
        <w:widowControl/>
        <w:spacing w:beforeAutospacing="0" w:afterAutospacing="0" w:line="15" w:lineRule="atLeast"/>
        <w:ind w:firstLine="561"/>
        <w:jc w:val="both"/>
        <w:rPr>
          <w:rFonts w:ascii="宋体" w:eastAsia="宋体" w:hAnsi="宋体" w:cs="宋体"/>
          <w:color w:val="333333"/>
          <w:sz w:val="28"/>
          <w:szCs w:val="28"/>
          <w:shd w:val="clear" w:color="auto" w:fill="FFFFFF"/>
        </w:rPr>
      </w:pPr>
      <w:r>
        <w:rPr>
          <w:rFonts w:ascii="宋体" w:eastAsia="宋体" w:hAnsi="宋体" w:cs="宋体" w:hint="eastAsia"/>
          <w:color w:val="333333"/>
          <w:sz w:val="28"/>
          <w:szCs w:val="28"/>
          <w:shd w:val="clear" w:color="auto" w:fill="FFFFFF"/>
        </w:rPr>
        <w:t>6</w:t>
      </w:r>
      <w:r>
        <w:rPr>
          <w:rFonts w:ascii="宋体" w:eastAsia="宋体" w:hAnsi="宋体" w:cs="宋体" w:hint="eastAsia"/>
          <w:color w:val="333333"/>
          <w:sz w:val="28"/>
          <w:szCs w:val="28"/>
          <w:shd w:val="clear" w:color="auto" w:fill="FFFFFF"/>
        </w:rPr>
        <w:t>、省级基本支出预算明细表</w:t>
      </w:r>
      <w:r>
        <w:rPr>
          <w:rFonts w:ascii="宋体" w:eastAsia="宋体" w:hAnsi="宋体" w:cs="宋体" w:hint="eastAsia"/>
          <w:color w:val="333333"/>
          <w:sz w:val="28"/>
          <w:szCs w:val="28"/>
          <w:shd w:val="clear" w:color="auto" w:fill="FFFFFF"/>
        </w:rPr>
        <w:t>-</w:t>
      </w:r>
      <w:r>
        <w:rPr>
          <w:rFonts w:ascii="宋体" w:eastAsia="宋体" w:hAnsi="宋体" w:cs="宋体" w:hint="eastAsia"/>
          <w:color w:val="333333"/>
          <w:sz w:val="28"/>
          <w:szCs w:val="28"/>
          <w:shd w:val="clear" w:color="auto" w:fill="FFFFFF"/>
        </w:rPr>
        <w:t>工资福利支出（按部门预算经济分类） </w:t>
      </w:r>
    </w:p>
    <w:p w:rsidR="0034410F" w:rsidRDefault="003154A2">
      <w:pPr>
        <w:pStyle w:val="a3"/>
        <w:widowControl/>
        <w:spacing w:beforeAutospacing="0" w:afterAutospacing="0" w:line="15" w:lineRule="atLeast"/>
        <w:ind w:firstLine="561"/>
        <w:jc w:val="both"/>
        <w:rPr>
          <w:rFonts w:ascii="宋体" w:eastAsia="宋体" w:hAnsi="宋体" w:cs="宋体"/>
          <w:color w:val="333333"/>
          <w:sz w:val="28"/>
          <w:szCs w:val="28"/>
          <w:shd w:val="clear" w:color="auto" w:fill="FFFFFF"/>
        </w:rPr>
      </w:pPr>
      <w:r>
        <w:rPr>
          <w:rFonts w:ascii="宋体" w:eastAsia="宋体" w:hAnsi="宋体" w:cs="宋体" w:hint="eastAsia"/>
          <w:color w:val="333333"/>
          <w:sz w:val="28"/>
          <w:szCs w:val="28"/>
          <w:shd w:val="clear" w:color="auto" w:fill="FFFFFF"/>
        </w:rPr>
        <w:t>7</w:t>
      </w:r>
      <w:r>
        <w:rPr>
          <w:rFonts w:ascii="宋体" w:eastAsia="宋体" w:hAnsi="宋体" w:cs="宋体" w:hint="eastAsia"/>
          <w:color w:val="333333"/>
          <w:sz w:val="28"/>
          <w:szCs w:val="28"/>
          <w:shd w:val="clear" w:color="auto" w:fill="FFFFFF"/>
        </w:rPr>
        <w:t>、省级基本支出预算明细表</w:t>
      </w:r>
      <w:r>
        <w:rPr>
          <w:rFonts w:ascii="宋体" w:eastAsia="宋体" w:hAnsi="宋体" w:cs="宋体" w:hint="eastAsia"/>
          <w:color w:val="333333"/>
          <w:sz w:val="28"/>
          <w:szCs w:val="28"/>
          <w:shd w:val="clear" w:color="auto" w:fill="FFFFFF"/>
        </w:rPr>
        <w:t>-</w:t>
      </w:r>
      <w:r>
        <w:rPr>
          <w:rFonts w:ascii="宋体" w:eastAsia="宋体" w:hAnsi="宋体" w:cs="宋体" w:hint="eastAsia"/>
          <w:color w:val="333333"/>
          <w:sz w:val="28"/>
          <w:szCs w:val="28"/>
          <w:shd w:val="clear" w:color="auto" w:fill="FFFFFF"/>
        </w:rPr>
        <w:t>工资福利支出（按政府预算经济分类） </w:t>
      </w:r>
    </w:p>
    <w:p w:rsidR="0034410F" w:rsidRDefault="003154A2">
      <w:pPr>
        <w:pStyle w:val="a3"/>
        <w:widowControl/>
        <w:spacing w:beforeAutospacing="0" w:afterAutospacing="0" w:line="15" w:lineRule="atLeast"/>
        <w:ind w:firstLine="561"/>
        <w:jc w:val="both"/>
        <w:rPr>
          <w:rFonts w:ascii="宋体" w:eastAsia="宋体" w:hAnsi="宋体" w:cs="宋体"/>
          <w:color w:val="333333"/>
          <w:sz w:val="28"/>
          <w:szCs w:val="28"/>
          <w:shd w:val="clear" w:color="auto" w:fill="FFFFFF"/>
        </w:rPr>
      </w:pPr>
      <w:r>
        <w:rPr>
          <w:rFonts w:ascii="宋体" w:eastAsia="宋体" w:hAnsi="宋体" w:cs="宋体" w:hint="eastAsia"/>
          <w:color w:val="333333"/>
          <w:sz w:val="28"/>
          <w:szCs w:val="28"/>
          <w:shd w:val="clear" w:color="auto" w:fill="FFFFFF"/>
        </w:rPr>
        <w:t>8</w:t>
      </w:r>
      <w:r>
        <w:rPr>
          <w:rFonts w:ascii="宋体" w:eastAsia="宋体" w:hAnsi="宋体" w:cs="宋体" w:hint="eastAsia"/>
          <w:color w:val="333333"/>
          <w:sz w:val="28"/>
          <w:szCs w:val="28"/>
          <w:shd w:val="clear" w:color="auto" w:fill="FFFFFF"/>
        </w:rPr>
        <w:t>、省级基本支出预算明细表</w:t>
      </w:r>
      <w:r>
        <w:rPr>
          <w:rFonts w:ascii="宋体" w:eastAsia="宋体" w:hAnsi="宋体" w:cs="宋体" w:hint="eastAsia"/>
          <w:color w:val="333333"/>
          <w:sz w:val="28"/>
          <w:szCs w:val="28"/>
          <w:shd w:val="clear" w:color="auto" w:fill="FFFFFF"/>
        </w:rPr>
        <w:t>-</w:t>
      </w:r>
      <w:r>
        <w:rPr>
          <w:rFonts w:ascii="宋体" w:eastAsia="宋体" w:hAnsi="宋体" w:cs="宋体" w:hint="eastAsia"/>
          <w:color w:val="333333"/>
          <w:sz w:val="28"/>
          <w:szCs w:val="28"/>
          <w:shd w:val="clear" w:color="auto" w:fill="FFFFFF"/>
        </w:rPr>
        <w:t>商品和服务支出（按部门预算经济分类） </w:t>
      </w:r>
    </w:p>
    <w:p w:rsidR="0034410F" w:rsidRDefault="003154A2">
      <w:pPr>
        <w:pStyle w:val="a3"/>
        <w:widowControl/>
        <w:spacing w:beforeAutospacing="0" w:afterAutospacing="0" w:line="15" w:lineRule="atLeast"/>
        <w:ind w:firstLine="561"/>
        <w:jc w:val="both"/>
        <w:rPr>
          <w:rFonts w:ascii="宋体" w:eastAsia="宋体" w:hAnsi="宋体" w:cs="宋体"/>
          <w:color w:val="333333"/>
          <w:sz w:val="28"/>
          <w:szCs w:val="28"/>
          <w:shd w:val="clear" w:color="auto" w:fill="FFFFFF"/>
        </w:rPr>
      </w:pPr>
      <w:r>
        <w:rPr>
          <w:rFonts w:ascii="宋体" w:eastAsia="宋体" w:hAnsi="宋体" w:cs="宋体" w:hint="eastAsia"/>
          <w:color w:val="333333"/>
          <w:sz w:val="28"/>
          <w:szCs w:val="28"/>
          <w:shd w:val="clear" w:color="auto" w:fill="FFFFFF"/>
        </w:rPr>
        <w:t>9</w:t>
      </w:r>
      <w:r>
        <w:rPr>
          <w:rFonts w:ascii="宋体" w:eastAsia="宋体" w:hAnsi="宋体" w:cs="宋体" w:hint="eastAsia"/>
          <w:color w:val="333333"/>
          <w:sz w:val="28"/>
          <w:szCs w:val="28"/>
          <w:shd w:val="clear" w:color="auto" w:fill="FFFFFF"/>
        </w:rPr>
        <w:t>、省级基本支出预算明细表</w:t>
      </w:r>
      <w:r>
        <w:rPr>
          <w:rFonts w:ascii="宋体" w:eastAsia="宋体" w:hAnsi="宋体" w:cs="宋体" w:hint="eastAsia"/>
          <w:color w:val="333333"/>
          <w:sz w:val="28"/>
          <w:szCs w:val="28"/>
          <w:shd w:val="clear" w:color="auto" w:fill="FFFFFF"/>
        </w:rPr>
        <w:t>-</w:t>
      </w:r>
      <w:r>
        <w:rPr>
          <w:rFonts w:ascii="宋体" w:eastAsia="宋体" w:hAnsi="宋体" w:cs="宋体" w:hint="eastAsia"/>
          <w:color w:val="333333"/>
          <w:sz w:val="28"/>
          <w:szCs w:val="28"/>
          <w:shd w:val="clear" w:color="auto" w:fill="FFFFFF"/>
        </w:rPr>
        <w:t>商品和服务支出（按政府预算经济分类） </w:t>
      </w:r>
    </w:p>
    <w:p w:rsidR="0034410F" w:rsidRDefault="003154A2">
      <w:pPr>
        <w:pStyle w:val="a3"/>
        <w:widowControl/>
        <w:spacing w:beforeAutospacing="0" w:afterAutospacing="0" w:line="15" w:lineRule="atLeast"/>
        <w:ind w:firstLine="561"/>
        <w:jc w:val="both"/>
        <w:rPr>
          <w:rFonts w:ascii="宋体" w:eastAsia="宋体" w:hAnsi="宋体" w:cs="宋体"/>
          <w:color w:val="333333"/>
          <w:sz w:val="28"/>
          <w:szCs w:val="28"/>
          <w:shd w:val="clear" w:color="auto" w:fill="FFFFFF"/>
        </w:rPr>
      </w:pPr>
      <w:r>
        <w:rPr>
          <w:rFonts w:ascii="宋体" w:eastAsia="宋体" w:hAnsi="宋体" w:cs="宋体" w:hint="eastAsia"/>
          <w:color w:val="333333"/>
          <w:sz w:val="28"/>
          <w:szCs w:val="28"/>
          <w:shd w:val="clear" w:color="auto" w:fill="FFFFFF"/>
        </w:rPr>
        <w:t>10</w:t>
      </w:r>
      <w:r>
        <w:rPr>
          <w:rFonts w:ascii="宋体" w:eastAsia="宋体" w:hAnsi="宋体" w:cs="宋体" w:hint="eastAsia"/>
          <w:color w:val="333333"/>
          <w:sz w:val="28"/>
          <w:szCs w:val="28"/>
          <w:shd w:val="clear" w:color="auto" w:fill="FFFFFF"/>
        </w:rPr>
        <w:t>、省级基本支出预算明细表</w:t>
      </w:r>
      <w:r>
        <w:rPr>
          <w:rFonts w:ascii="宋体" w:eastAsia="宋体" w:hAnsi="宋体" w:cs="宋体" w:hint="eastAsia"/>
          <w:color w:val="333333"/>
          <w:sz w:val="28"/>
          <w:szCs w:val="28"/>
          <w:shd w:val="clear" w:color="auto" w:fill="FFFFFF"/>
        </w:rPr>
        <w:t>-</w:t>
      </w:r>
      <w:r>
        <w:rPr>
          <w:rFonts w:ascii="宋体" w:eastAsia="宋体" w:hAnsi="宋体" w:cs="宋体" w:hint="eastAsia"/>
          <w:color w:val="333333"/>
          <w:sz w:val="28"/>
          <w:szCs w:val="28"/>
          <w:shd w:val="clear" w:color="auto" w:fill="FFFFFF"/>
        </w:rPr>
        <w:t>对个人和家庭的补助（按部门预算经济分类） </w:t>
      </w:r>
    </w:p>
    <w:p w:rsidR="0034410F" w:rsidRDefault="003154A2">
      <w:pPr>
        <w:pStyle w:val="a3"/>
        <w:widowControl/>
        <w:spacing w:beforeAutospacing="0" w:afterAutospacing="0" w:line="15" w:lineRule="atLeast"/>
        <w:ind w:firstLine="561"/>
        <w:jc w:val="both"/>
        <w:rPr>
          <w:rFonts w:ascii="宋体" w:eastAsia="宋体" w:hAnsi="宋体" w:cs="宋体"/>
          <w:color w:val="333333"/>
          <w:sz w:val="28"/>
          <w:szCs w:val="28"/>
          <w:shd w:val="clear" w:color="auto" w:fill="FFFFFF"/>
        </w:rPr>
      </w:pPr>
      <w:r>
        <w:rPr>
          <w:rFonts w:ascii="宋体" w:eastAsia="宋体" w:hAnsi="宋体" w:cs="宋体" w:hint="eastAsia"/>
          <w:color w:val="333333"/>
          <w:sz w:val="28"/>
          <w:szCs w:val="28"/>
          <w:shd w:val="clear" w:color="auto" w:fill="FFFFFF"/>
        </w:rPr>
        <w:lastRenderedPageBreak/>
        <w:t>11</w:t>
      </w:r>
      <w:r>
        <w:rPr>
          <w:rFonts w:ascii="宋体" w:eastAsia="宋体" w:hAnsi="宋体" w:cs="宋体" w:hint="eastAsia"/>
          <w:color w:val="333333"/>
          <w:sz w:val="28"/>
          <w:szCs w:val="28"/>
          <w:shd w:val="clear" w:color="auto" w:fill="FFFFFF"/>
        </w:rPr>
        <w:t>、省级基本支出预算明细表</w:t>
      </w:r>
      <w:r>
        <w:rPr>
          <w:rFonts w:ascii="宋体" w:eastAsia="宋体" w:hAnsi="宋体" w:cs="宋体" w:hint="eastAsia"/>
          <w:color w:val="333333"/>
          <w:sz w:val="28"/>
          <w:szCs w:val="28"/>
          <w:shd w:val="clear" w:color="auto" w:fill="FFFFFF"/>
        </w:rPr>
        <w:t>-</w:t>
      </w:r>
      <w:r>
        <w:rPr>
          <w:rFonts w:ascii="宋体" w:eastAsia="宋体" w:hAnsi="宋体" w:cs="宋体" w:hint="eastAsia"/>
          <w:color w:val="333333"/>
          <w:sz w:val="28"/>
          <w:szCs w:val="28"/>
          <w:shd w:val="clear" w:color="auto" w:fill="FFFFFF"/>
        </w:rPr>
        <w:t>对个人和家庭的补助（按政府预算经济分类） </w:t>
      </w:r>
    </w:p>
    <w:p w:rsidR="0034410F" w:rsidRDefault="003154A2">
      <w:pPr>
        <w:pStyle w:val="a3"/>
        <w:widowControl/>
        <w:spacing w:beforeAutospacing="0" w:afterAutospacing="0" w:line="15" w:lineRule="atLeast"/>
        <w:ind w:firstLine="561"/>
        <w:jc w:val="both"/>
        <w:rPr>
          <w:rFonts w:ascii="宋体" w:eastAsia="宋体" w:hAnsi="宋体" w:cs="宋体"/>
          <w:color w:val="333333"/>
          <w:sz w:val="28"/>
          <w:szCs w:val="28"/>
          <w:shd w:val="clear" w:color="auto" w:fill="FFFFFF"/>
        </w:rPr>
      </w:pPr>
      <w:r>
        <w:rPr>
          <w:rFonts w:ascii="宋体" w:eastAsia="宋体" w:hAnsi="宋体" w:cs="宋体" w:hint="eastAsia"/>
          <w:color w:val="333333"/>
          <w:sz w:val="28"/>
          <w:szCs w:val="28"/>
          <w:shd w:val="clear" w:color="auto" w:fill="FFFFFF"/>
        </w:rPr>
        <w:t>12</w:t>
      </w:r>
      <w:r>
        <w:rPr>
          <w:rFonts w:ascii="宋体" w:eastAsia="宋体" w:hAnsi="宋体" w:cs="宋体" w:hint="eastAsia"/>
          <w:color w:val="333333"/>
          <w:sz w:val="28"/>
          <w:szCs w:val="28"/>
          <w:shd w:val="clear" w:color="auto" w:fill="FFFFFF"/>
        </w:rPr>
        <w:t>、财政拨款收支总体情况表 </w:t>
      </w:r>
    </w:p>
    <w:p w:rsidR="0034410F" w:rsidRDefault="003154A2">
      <w:pPr>
        <w:pStyle w:val="a3"/>
        <w:widowControl/>
        <w:spacing w:beforeAutospacing="0" w:afterAutospacing="0" w:line="15" w:lineRule="atLeast"/>
        <w:ind w:firstLine="561"/>
        <w:jc w:val="both"/>
        <w:rPr>
          <w:rFonts w:ascii="宋体" w:eastAsia="宋体" w:hAnsi="宋体" w:cs="宋体"/>
          <w:color w:val="333333"/>
          <w:sz w:val="28"/>
          <w:szCs w:val="28"/>
          <w:shd w:val="clear" w:color="auto" w:fill="FFFFFF"/>
        </w:rPr>
      </w:pPr>
      <w:r>
        <w:rPr>
          <w:rFonts w:ascii="宋体" w:eastAsia="宋体" w:hAnsi="宋体" w:cs="宋体" w:hint="eastAsia"/>
          <w:color w:val="333333"/>
          <w:sz w:val="28"/>
          <w:szCs w:val="28"/>
          <w:shd w:val="clear" w:color="auto" w:fill="FFFFFF"/>
        </w:rPr>
        <w:t>13</w:t>
      </w:r>
      <w:r>
        <w:rPr>
          <w:rFonts w:ascii="宋体" w:eastAsia="宋体" w:hAnsi="宋体" w:cs="宋体" w:hint="eastAsia"/>
          <w:color w:val="333333"/>
          <w:sz w:val="28"/>
          <w:szCs w:val="28"/>
          <w:shd w:val="clear" w:color="auto" w:fill="FFFFFF"/>
        </w:rPr>
        <w:t>、一般公共预算支出情况表 </w:t>
      </w:r>
    </w:p>
    <w:p w:rsidR="0034410F" w:rsidRDefault="003154A2">
      <w:pPr>
        <w:pStyle w:val="a3"/>
        <w:widowControl/>
        <w:spacing w:beforeAutospacing="0" w:afterAutospacing="0" w:line="15" w:lineRule="atLeast"/>
        <w:ind w:firstLine="561"/>
        <w:jc w:val="both"/>
        <w:rPr>
          <w:rFonts w:ascii="宋体" w:eastAsia="宋体" w:hAnsi="宋体" w:cs="宋体"/>
          <w:color w:val="333333"/>
          <w:sz w:val="28"/>
          <w:szCs w:val="28"/>
          <w:shd w:val="clear" w:color="auto" w:fill="FFFFFF"/>
        </w:rPr>
      </w:pPr>
      <w:r>
        <w:rPr>
          <w:rFonts w:ascii="宋体" w:eastAsia="宋体" w:hAnsi="宋体" w:cs="宋体" w:hint="eastAsia"/>
          <w:color w:val="333333"/>
          <w:sz w:val="28"/>
          <w:szCs w:val="28"/>
          <w:shd w:val="clear" w:color="auto" w:fill="FFFFFF"/>
        </w:rPr>
        <w:t>14</w:t>
      </w:r>
      <w:r>
        <w:rPr>
          <w:rFonts w:ascii="宋体" w:eastAsia="宋体" w:hAnsi="宋体" w:cs="宋体" w:hint="eastAsia"/>
          <w:color w:val="333333"/>
          <w:sz w:val="28"/>
          <w:szCs w:val="28"/>
          <w:shd w:val="clear" w:color="auto" w:fill="FFFFFF"/>
        </w:rPr>
        <w:t>、一般公共预算基本支出情况表 </w:t>
      </w:r>
    </w:p>
    <w:p w:rsidR="0034410F" w:rsidRDefault="003154A2">
      <w:pPr>
        <w:pStyle w:val="a3"/>
        <w:widowControl/>
        <w:spacing w:beforeAutospacing="0" w:afterAutospacing="0" w:line="15" w:lineRule="atLeast"/>
        <w:ind w:firstLine="561"/>
        <w:jc w:val="both"/>
        <w:rPr>
          <w:rFonts w:ascii="宋体" w:eastAsia="宋体" w:hAnsi="宋体" w:cs="宋体"/>
          <w:color w:val="333333"/>
          <w:sz w:val="28"/>
          <w:szCs w:val="28"/>
          <w:shd w:val="clear" w:color="auto" w:fill="FFFFFF"/>
        </w:rPr>
      </w:pPr>
      <w:r>
        <w:rPr>
          <w:rFonts w:ascii="宋体" w:eastAsia="宋体" w:hAnsi="宋体" w:cs="宋体" w:hint="eastAsia"/>
          <w:color w:val="333333"/>
          <w:sz w:val="28"/>
          <w:szCs w:val="28"/>
          <w:shd w:val="clear" w:color="auto" w:fill="FFFFFF"/>
        </w:rPr>
        <w:t>15</w:t>
      </w:r>
      <w:r>
        <w:rPr>
          <w:rFonts w:ascii="宋体" w:eastAsia="宋体" w:hAnsi="宋体" w:cs="宋体" w:hint="eastAsia"/>
          <w:color w:val="333333"/>
          <w:sz w:val="28"/>
          <w:szCs w:val="28"/>
          <w:shd w:val="clear" w:color="auto" w:fill="FFFFFF"/>
        </w:rPr>
        <w:t>、一般公共预算省级基本支出预算明细表</w:t>
      </w:r>
      <w:r>
        <w:rPr>
          <w:rFonts w:ascii="宋体" w:eastAsia="宋体" w:hAnsi="宋体" w:cs="宋体" w:hint="eastAsia"/>
          <w:color w:val="333333"/>
          <w:sz w:val="28"/>
          <w:szCs w:val="28"/>
          <w:shd w:val="clear" w:color="auto" w:fill="FFFFFF"/>
        </w:rPr>
        <w:t>-</w:t>
      </w:r>
      <w:r>
        <w:rPr>
          <w:rFonts w:ascii="宋体" w:eastAsia="宋体" w:hAnsi="宋体" w:cs="宋体" w:hint="eastAsia"/>
          <w:color w:val="333333"/>
          <w:sz w:val="28"/>
          <w:szCs w:val="28"/>
          <w:shd w:val="clear" w:color="auto" w:fill="FFFFFF"/>
        </w:rPr>
        <w:t>工资福利支出（按部门预算经济分类） </w:t>
      </w:r>
    </w:p>
    <w:p w:rsidR="0034410F" w:rsidRDefault="003154A2">
      <w:pPr>
        <w:pStyle w:val="a3"/>
        <w:widowControl/>
        <w:spacing w:beforeAutospacing="0" w:afterAutospacing="0" w:line="15" w:lineRule="atLeast"/>
        <w:ind w:firstLine="561"/>
        <w:jc w:val="both"/>
        <w:rPr>
          <w:rFonts w:ascii="宋体" w:eastAsia="宋体" w:hAnsi="宋体" w:cs="宋体"/>
          <w:color w:val="333333"/>
          <w:sz w:val="28"/>
          <w:szCs w:val="28"/>
          <w:shd w:val="clear" w:color="auto" w:fill="FFFFFF"/>
        </w:rPr>
      </w:pPr>
      <w:r>
        <w:rPr>
          <w:rFonts w:ascii="宋体" w:eastAsia="宋体" w:hAnsi="宋体" w:cs="宋体" w:hint="eastAsia"/>
          <w:color w:val="333333"/>
          <w:sz w:val="28"/>
          <w:szCs w:val="28"/>
          <w:shd w:val="clear" w:color="auto" w:fill="FFFFFF"/>
        </w:rPr>
        <w:t>16</w:t>
      </w:r>
      <w:r>
        <w:rPr>
          <w:rFonts w:ascii="宋体" w:eastAsia="宋体" w:hAnsi="宋体" w:cs="宋体" w:hint="eastAsia"/>
          <w:color w:val="333333"/>
          <w:sz w:val="28"/>
          <w:szCs w:val="28"/>
          <w:shd w:val="clear" w:color="auto" w:fill="FFFFFF"/>
        </w:rPr>
        <w:t>、一般公共预算省级基本支出预算明细表</w:t>
      </w:r>
      <w:r>
        <w:rPr>
          <w:rFonts w:ascii="宋体" w:eastAsia="宋体" w:hAnsi="宋体" w:cs="宋体" w:hint="eastAsia"/>
          <w:color w:val="333333"/>
          <w:sz w:val="28"/>
          <w:szCs w:val="28"/>
          <w:shd w:val="clear" w:color="auto" w:fill="FFFFFF"/>
        </w:rPr>
        <w:t>-</w:t>
      </w:r>
      <w:r>
        <w:rPr>
          <w:rFonts w:ascii="宋体" w:eastAsia="宋体" w:hAnsi="宋体" w:cs="宋体" w:hint="eastAsia"/>
          <w:color w:val="333333"/>
          <w:sz w:val="28"/>
          <w:szCs w:val="28"/>
          <w:shd w:val="clear" w:color="auto" w:fill="FFFFFF"/>
        </w:rPr>
        <w:t>工资福利支出（按政府预算经济分类） </w:t>
      </w:r>
    </w:p>
    <w:p w:rsidR="0034410F" w:rsidRDefault="003154A2">
      <w:pPr>
        <w:pStyle w:val="a3"/>
        <w:widowControl/>
        <w:spacing w:beforeAutospacing="0" w:afterAutospacing="0" w:line="15" w:lineRule="atLeast"/>
        <w:ind w:firstLine="561"/>
        <w:jc w:val="both"/>
        <w:rPr>
          <w:rFonts w:ascii="宋体" w:eastAsia="宋体" w:hAnsi="宋体" w:cs="宋体"/>
          <w:color w:val="333333"/>
          <w:sz w:val="28"/>
          <w:szCs w:val="28"/>
          <w:shd w:val="clear" w:color="auto" w:fill="FFFFFF"/>
        </w:rPr>
      </w:pPr>
      <w:r>
        <w:rPr>
          <w:rFonts w:ascii="宋体" w:eastAsia="宋体" w:hAnsi="宋体" w:cs="宋体" w:hint="eastAsia"/>
          <w:color w:val="333333"/>
          <w:sz w:val="28"/>
          <w:szCs w:val="28"/>
          <w:shd w:val="clear" w:color="auto" w:fill="FFFFFF"/>
        </w:rPr>
        <w:t>17</w:t>
      </w:r>
      <w:r>
        <w:rPr>
          <w:rFonts w:ascii="宋体" w:eastAsia="宋体" w:hAnsi="宋体" w:cs="宋体" w:hint="eastAsia"/>
          <w:color w:val="333333"/>
          <w:sz w:val="28"/>
          <w:szCs w:val="28"/>
          <w:shd w:val="clear" w:color="auto" w:fill="FFFFFF"/>
        </w:rPr>
        <w:t>、一般公共预算省级基本支出预算明细表</w:t>
      </w:r>
      <w:r>
        <w:rPr>
          <w:rFonts w:ascii="宋体" w:eastAsia="宋体" w:hAnsi="宋体" w:cs="宋体" w:hint="eastAsia"/>
          <w:color w:val="333333"/>
          <w:sz w:val="28"/>
          <w:szCs w:val="28"/>
          <w:shd w:val="clear" w:color="auto" w:fill="FFFFFF"/>
        </w:rPr>
        <w:t>-</w:t>
      </w:r>
      <w:r>
        <w:rPr>
          <w:rFonts w:ascii="宋体" w:eastAsia="宋体" w:hAnsi="宋体" w:cs="宋体" w:hint="eastAsia"/>
          <w:color w:val="333333"/>
          <w:sz w:val="28"/>
          <w:szCs w:val="28"/>
          <w:shd w:val="clear" w:color="auto" w:fill="FFFFFF"/>
        </w:rPr>
        <w:t>商品和服务支出（按部门预算经济分类） </w:t>
      </w:r>
    </w:p>
    <w:p w:rsidR="0034410F" w:rsidRDefault="003154A2">
      <w:pPr>
        <w:pStyle w:val="a3"/>
        <w:widowControl/>
        <w:spacing w:beforeAutospacing="0" w:afterAutospacing="0" w:line="15" w:lineRule="atLeast"/>
        <w:ind w:firstLine="561"/>
        <w:jc w:val="both"/>
        <w:rPr>
          <w:rFonts w:ascii="宋体" w:eastAsia="宋体" w:hAnsi="宋体" w:cs="宋体"/>
          <w:color w:val="333333"/>
          <w:sz w:val="28"/>
          <w:szCs w:val="28"/>
          <w:shd w:val="clear" w:color="auto" w:fill="FFFFFF"/>
        </w:rPr>
      </w:pPr>
      <w:r>
        <w:rPr>
          <w:rFonts w:ascii="宋体" w:eastAsia="宋体" w:hAnsi="宋体" w:cs="宋体" w:hint="eastAsia"/>
          <w:color w:val="333333"/>
          <w:sz w:val="28"/>
          <w:szCs w:val="28"/>
          <w:shd w:val="clear" w:color="auto" w:fill="FFFFFF"/>
        </w:rPr>
        <w:t>18</w:t>
      </w:r>
      <w:r>
        <w:rPr>
          <w:rFonts w:ascii="宋体" w:eastAsia="宋体" w:hAnsi="宋体" w:cs="宋体" w:hint="eastAsia"/>
          <w:color w:val="333333"/>
          <w:sz w:val="28"/>
          <w:szCs w:val="28"/>
          <w:shd w:val="clear" w:color="auto" w:fill="FFFFFF"/>
        </w:rPr>
        <w:t>、一般公共预算省级基本支出预算明细表</w:t>
      </w:r>
      <w:r>
        <w:rPr>
          <w:rFonts w:ascii="宋体" w:eastAsia="宋体" w:hAnsi="宋体" w:cs="宋体" w:hint="eastAsia"/>
          <w:color w:val="333333"/>
          <w:sz w:val="28"/>
          <w:szCs w:val="28"/>
          <w:shd w:val="clear" w:color="auto" w:fill="FFFFFF"/>
        </w:rPr>
        <w:t>-</w:t>
      </w:r>
      <w:r>
        <w:rPr>
          <w:rFonts w:ascii="宋体" w:eastAsia="宋体" w:hAnsi="宋体" w:cs="宋体" w:hint="eastAsia"/>
          <w:color w:val="333333"/>
          <w:sz w:val="28"/>
          <w:szCs w:val="28"/>
          <w:shd w:val="clear" w:color="auto" w:fill="FFFFFF"/>
        </w:rPr>
        <w:t>商品和服务支出（按政府预算经济分类） </w:t>
      </w:r>
    </w:p>
    <w:p w:rsidR="0034410F" w:rsidRDefault="003154A2">
      <w:pPr>
        <w:pStyle w:val="a3"/>
        <w:widowControl/>
        <w:spacing w:beforeAutospacing="0" w:afterAutospacing="0" w:line="15" w:lineRule="atLeast"/>
        <w:ind w:firstLine="561"/>
        <w:jc w:val="both"/>
        <w:rPr>
          <w:rFonts w:ascii="宋体" w:eastAsia="宋体" w:hAnsi="宋体" w:cs="宋体"/>
          <w:color w:val="333333"/>
          <w:sz w:val="28"/>
          <w:szCs w:val="28"/>
          <w:shd w:val="clear" w:color="auto" w:fill="FFFFFF"/>
        </w:rPr>
      </w:pPr>
      <w:r>
        <w:rPr>
          <w:rFonts w:ascii="宋体" w:eastAsia="宋体" w:hAnsi="宋体" w:cs="宋体" w:hint="eastAsia"/>
          <w:color w:val="333333"/>
          <w:sz w:val="28"/>
          <w:szCs w:val="28"/>
          <w:shd w:val="clear" w:color="auto" w:fill="FFFFFF"/>
        </w:rPr>
        <w:t>19</w:t>
      </w:r>
      <w:r>
        <w:rPr>
          <w:rFonts w:ascii="宋体" w:eastAsia="宋体" w:hAnsi="宋体" w:cs="宋体" w:hint="eastAsia"/>
          <w:color w:val="333333"/>
          <w:sz w:val="28"/>
          <w:szCs w:val="28"/>
          <w:shd w:val="clear" w:color="auto" w:fill="FFFFFF"/>
        </w:rPr>
        <w:t>、一般公共预算省级基本支出预算明细表</w:t>
      </w:r>
      <w:r>
        <w:rPr>
          <w:rFonts w:ascii="宋体" w:eastAsia="宋体" w:hAnsi="宋体" w:cs="宋体" w:hint="eastAsia"/>
          <w:color w:val="333333"/>
          <w:sz w:val="28"/>
          <w:szCs w:val="28"/>
          <w:shd w:val="clear" w:color="auto" w:fill="FFFFFF"/>
        </w:rPr>
        <w:t>-</w:t>
      </w:r>
      <w:r>
        <w:rPr>
          <w:rFonts w:ascii="宋体" w:eastAsia="宋体" w:hAnsi="宋体" w:cs="宋体" w:hint="eastAsia"/>
          <w:color w:val="333333"/>
          <w:sz w:val="28"/>
          <w:szCs w:val="28"/>
          <w:shd w:val="clear" w:color="auto" w:fill="FFFFFF"/>
        </w:rPr>
        <w:t>对个人和家庭的补助（按部门预算经济分类） </w:t>
      </w:r>
    </w:p>
    <w:p w:rsidR="0034410F" w:rsidRDefault="003154A2">
      <w:pPr>
        <w:pStyle w:val="a3"/>
        <w:widowControl/>
        <w:spacing w:beforeAutospacing="0" w:afterAutospacing="0" w:line="15" w:lineRule="atLeast"/>
        <w:ind w:firstLine="561"/>
        <w:jc w:val="both"/>
        <w:rPr>
          <w:rFonts w:ascii="宋体" w:eastAsia="宋体" w:hAnsi="宋体" w:cs="宋体"/>
          <w:color w:val="333333"/>
          <w:sz w:val="28"/>
          <w:szCs w:val="28"/>
          <w:shd w:val="clear" w:color="auto" w:fill="FFFFFF"/>
        </w:rPr>
      </w:pPr>
      <w:r>
        <w:rPr>
          <w:rFonts w:ascii="宋体" w:eastAsia="宋体" w:hAnsi="宋体" w:cs="宋体" w:hint="eastAsia"/>
          <w:color w:val="333333"/>
          <w:sz w:val="28"/>
          <w:szCs w:val="28"/>
          <w:shd w:val="clear" w:color="auto" w:fill="FFFFFF"/>
        </w:rPr>
        <w:t>20</w:t>
      </w:r>
      <w:r>
        <w:rPr>
          <w:rFonts w:ascii="宋体" w:eastAsia="宋体" w:hAnsi="宋体" w:cs="宋体" w:hint="eastAsia"/>
          <w:color w:val="333333"/>
          <w:sz w:val="28"/>
          <w:szCs w:val="28"/>
          <w:shd w:val="clear" w:color="auto" w:fill="FFFFFF"/>
        </w:rPr>
        <w:t>、一般公共预算省级基本支出预算明细表</w:t>
      </w:r>
      <w:r>
        <w:rPr>
          <w:rFonts w:ascii="宋体" w:eastAsia="宋体" w:hAnsi="宋体" w:cs="宋体" w:hint="eastAsia"/>
          <w:color w:val="333333"/>
          <w:sz w:val="28"/>
          <w:szCs w:val="28"/>
          <w:shd w:val="clear" w:color="auto" w:fill="FFFFFF"/>
        </w:rPr>
        <w:t>-</w:t>
      </w:r>
      <w:r>
        <w:rPr>
          <w:rFonts w:ascii="宋体" w:eastAsia="宋体" w:hAnsi="宋体" w:cs="宋体" w:hint="eastAsia"/>
          <w:color w:val="333333"/>
          <w:sz w:val="28"/>
          <w:szCs w:val="28"/>
          <w:shd w:val="clear" w:color="auto" w:fill="FFFFFF"/>
        </w:rPr>
        <w:t>对个人和家庭的补助（按政府预算经济分类） </w:t>
      </w:r>
    </w:p>
    <w:p w:rsidR="0034410F" w:rsidRDefault="003154A2">
      <w:pPr>
        <w:pStyle w:val="a3"/>
        <w:widowControl/>
        <w:spacing w:beforeAutospacing="0" w:afterAutospacing="0" w:line="15" w:lineRule="atLeast"/>
        <w:ind w:firstLine="561"/>
        <w:jc w:val="both"/>
        <w:rPr>
          <w:rFonts w:ascii="宋体" w:eastAsia="宋体" w:hAnsi="宋体" w:cs="宋体"/>
          <w:color w:val="333333"/>
          <w:sz w:val="28"/>
          <w:szCs w:val="28"/>
          <w:shd w:val="clear" w:color="auto" w:fill="FFFFFF"/>
        </w:rPr>
      </w:pPr>
      <w:r>
        <w:rPr>
          <w:rFonts w:ascii="宋体" w:eastAsia="宋体" w:hAnsi="宋体" w:cs="宋体" w:hint="eastAsia"/>
          <w:color w:val="333333"/>
          <w:sz w:val="28"/>
          <w:szCs w:val="28"/>
          <w:shd w:val="clear" w:color="auto" w:fill="FFFFFF"/>
        </w:rPr>
        <w:t>21</w:t>
      </w:r>
      <w:r>
        <w:rPr>
          <w:rFonts w:ascii="宋体" w:eastAsia="宋体" w:hAnsi="宋体" w:cs="宋体" w:hint="eastAsia"/>
          <w:color w:val="333333"/>
          <w:sz w:val="28"/>
          <w:szCs w:val="28"/>
          <w:shd w:val="clear" w:color="auto" w:fill="FFFFFF"/>
        </w:rPr>
        <w:t>、政府性基金预算支出情况表（按部门预算经济分类） </w:t>
      </w:r>
    </w:p>
    <w:p w:rsidR="0034410F" w:rsidRDefault="003154A2">
      <w:pPr>
        <w:pStyle w:val="a3"/>
        <w:widowControl/>
        <w:spacing w:beforeAutospacing="0" w:afterAutospacing="0" w:line="15" w:lineRule="atLeast"/>
        <w:ind w:firstLine="561"/>
        <w:jc w:val="both"/>
        <w:rPr>
          <w:rFonts w:ascii="宋体" w:eastAsia="宋体" w:hAnsi="宋体" w:cs="宋体"/>
          <w:color w:val="333333"/>
          <w:sz w:val="28"/>
          <w:szCs w:val="28"/>
          <w:shd w:val="clear" w:color="auto" w:fill="FFFFFF"/>
        </w:rPr>
      </w:pPr>
      <w:r>
        <w:rPr>
          <w:rFonts w:ascii="宋体" w:eastAsia="宋体" w:hAnsi="宋体" w:cs="宋体" w:hint="eastAsia"/>
          <w:color w:val="333333"/>
          <w:sz w:val="28"/>
          <w:szCs w:val="28"/>
          <w:shd w:val="clear" w:color="auto" w:fill="FFFFFF"/>
        </w:rPr>
        <w:t>22</w:t>
      </w:r>
      <w:r>
        <w:rPr>
          <w:rFonts w:ascii="宋体" w:eastAsia="宋体" w:hAnsi="宋体" w:cs="宋体" w:hint="eastAsia"/>
          <w:color w:val="333333"/>
          <w:sz w:val="28"/>
          <w:szCs w:val="28"/>
          <w:shd w:val="clear" w:color="auto" w:fill="FFFFFF"/>
        </w:rPr>
        <w:t>、政府性基金预算支出情况表（按政府预算经济分类） </w:t>
      </w:r>
    </w:p>
    <w:p w:rsidR="0034410F" w:rsidRDefault="003154A2">
      <w:pPr>
        <w:pStyle w:val="a3"/>
        <w:widowControl/>
        <w:spacing w:beforeAutospacing="0" w:afterAutospacing="0" w:line="15" w:lineRule="atLeast"/>
        <w:ind w:firstLine="561"/>
        <w:jc w:val="both"/>
        <w:rPr>
          <w:rFonts w:ascii="宋体" w:eastAsia="宋体" w:hAnsi="宋体" w:cs="宋体"/>
          <w:color w:val="333333"/>
          <w:sz w:val="28"/>
          <w:szCs w:val="28"/>
          <w:shd w:val="clear" w:color="auto" w:fill="FFFFFF"/>
        </w:rPr>
      </w:pPr>
      <w:r>
        <w:rPr>
          <w:rFonts w:ascii="宋体" w:eastAsia="宋体" w:hAnsi="宋体" w:cs="宋体" w:hint="eastAsia"/>
          <w:color w:val="333333"/>
          <w:sz w:val="28"/>
          <w:szCs w:val="28"/>
          <w:shd w:val="clear" w:color="auto" w:fill="FFFFFF"/>
        </w:rPr>
        <w:t>23</w:t>
      </w:r>
      <w:r>
        <w:rPr>
          <w:rFonts w:ascii="宋体" w:eastAsia="宋体" w:hAnsi="宋体" w:cs="宋体" w:hint="eastAsia"/>
          <w:color w:val="333333"/>
          <w:sz w:val="28"/>
          <w:szCs w:val="28"/>
          <w:shd w:val="clear" w:color="auto" w:fill="FFFFFF"/>
        </w:rPr>
        <w:t>、纳入专户管理的非税收入拨款预算分类汇总表（按部门预算经济分</w:t>
      </w:r>
      <w:r>
        <w:rPr>
          <w:rFonts w:ascii="宋体" w:eastAsia="宋体" w:hAnsi="宋体" w:cs="宋体" w:hint="eastAsia"/>
          <w:color w:val="333333"/>
          <w:sz w:val="28"/>
          <w:szCs w:val="28"/>
          <w:shd w:val="clear" w:color="auto" w:fill="FFFFFF"/>
        </w:rPr>
        <w:t>类） </w:t>
      </w:r>
    </w:p>
    <w:p w:rsidR="0034410F" w:rsidRDefault="003154A2">
      <w:pPr>
        <w:pStyle w:val="a3"/>
        <w:widowControl/>
        <w:spacing w:beforeAutospacing="0" w:afterAutospacing="0" w:line="15" w:lineRule="atLeast"/>
        <w:ind w:firstLine="561"/>
        <w:jc w:val="both"/>
        <w:rPr>
          <w:rFonts w:ascii="宋体" w:eastAsia="宋体" w:hAnsi="宋体" w:cs="宋体"/>
          <w:color w:val="333333"/>
          <w:sz w:val="28"/>
          <w:szCs w:val="28"/>
          <w:shd w:val="clear" w:color="auto" w:fill="FFFFFF"/>
        </w:rPr>
      </w:pPr>
      <w:r>
        <w:rPr>
          <w:rFonts w:ascii="宋体" w:eastAsia="宋体" w:hAnsi="宋体" w:cs="宋体" w:hint="eastAsia"/>
          <w:color w:val="333333"/>
          <w:sz w:val="28"/>
          <w:szCs w:val="28"/>
          <w:shd w:val="clear" w:color="auto" w:fill="FFFFFF"/>
        </w:rPr>
        <w:lastRenderedPageBreak/>
        <w:t>24</w:t>
      </w:r>
      <w:r>
        <w:rPr>
          <w:rFonts w:ascii="宋体" w:eastAsia="宋体" w:hAnsi="宋体" w:cs="宋体" w:hint="eastAsia"/>
          <w:color w:val="333333"/>
          <w:sz w:val="28"/>
          <w:szCs w:val="28"/>
          <w:shd w:val="clear" w:color="auto" w:fill="FFFFFF"/>
        </w:rPr>
        <w:t>、纳入专户管理的非税收入拨款预算分类汇总表（按政府预算经济分类） </w:t>
      </w:r>
    </w:p>
    <w:p w:rsidR="0034410F" w:rsidRDefault="003154A2">
      <w:pPr>
        <w:pStyle w:val="a3"/>
        <w:widowControl/>
        <w:spacing w:beforeAutospacing="0" w:afterAutospacing="0" w:line="15" w:lineRule="atLeast"/>
        <w:ind w:firstLine="561"/>
        <w:jc w:val="both"/>
        <w:rPr>
          <w:rFonts w:ascii="宋体" w:eastAsia="宋体" w:hAnsi="宋体" w:cs="宋体"/>
          <w:color w:val="333333"/>
          <w:sz w:val="28"/>
          <w:szCs w:val="28"/>
          <w:shd w:val="clear" w:color="auto" w:fill="FFFFFF"/>
        </w:rPr>
      </w:pPr>
      <w:r>
        <w:rPr>
          <w:rFonts w:ascii="宋体" w:eastAsia="宋体" w:hAnsi="宋体" w:cs="宋体" w:hint="eastAsia"/>
          <w:color w:val="333333"/>
          <w:sz w:val="28"/>
          <w:szCs w:val="28"/>
          <w:shd w:val="clear" w:color="auto" w:fill="FFFFFF"/>
        </w:rPr>
        <w:t>25</w:t>
      </w:r>
      <w:r>
        <w:rPr>
          <w:rFonts w:ascii="宋体" w:eastAsia="宋体" w:hAnsi="宋体" w:cs="宋体" w:hint="eastAsia"/>
          <w:color w:val="333333"/>
          <w:sz w:val="28"/>
          <w:szCs w:val="28"/>
          <w:shd w:val="clear" w:color="auto" w:fill="FFFFFF"/>
        </w:rPr>
        <w:t>、一般公共预算拨款</w:t>
      </w:r>
      <w:r>
        <w:rPr>
          <w:rFonts w:ascii="宋体" w:eastAsia="宋体" w:hAnsi="宋体" w:cs="宋体" w:hint="eastAsia"/>
          <w:color w:val="333333"/>
          <w:sz w:val="28"/>
          <w:szCs w:val="28"/>
          <w:shd w:val="clear" w:color="auto" w:fill="FFFFFF"/>
        </w:rPr>
        <w:t>--</w:t>
      </w:r>
      <w:r>
        <w:rPr>
          <w:rFonts w:ascii="宋体" w:eastAsia="宋体" w:hAnsi="宋体" w:cs="宋体" w:hint="eastAsia"/>
          <w:color w:val="333333"/>
          <w:sz w:val="28"/>
          <w:szCs w:val="28"/>
          <w:shd w:val="clear" w:color="auto" w:fill="FFFFFF"/>
        </w:rPr>
        <w:t>经费拨款预算表（按部门预算经济分类）</w:t>
      </w:r>
    </w:p>
    <w:p w:rsidR="0034410F" w:rsidRDefault="003154A2">
      <w:pPr>
        <w:pStyle w:val="a3"/>
        <w:widowControl/>
        <w:spacing w:beforeAutospacing="0" w:afterAutospacing="0" w:line="15" w:lineRule="atLeast"/>
        <w:ind w:firstLine="561"/>
        <w:jc w:val="both"/>
        <w:rPr>
          <w:rFonts w:ascii="宋体" w:eastAsia="宋体" w:hAnsi="宋体" w:cs="宋体"/>
          <w:color w:val="333333"/>
          <w:sz w:val="28"/>
          <w:szCs w:val="28"/>
          <w:shd w:val="clear" w:color="auto" w:fill="FFFFFF"/>
        </w:rPr>
      </w:pPr>
      <w:r>
        <w:rPr>
          <w:rFonts w:ascii="宋体" w:eastAsia="宋体" w:hAnsi="宋体" w:cs="宋体" w:hint="eastAsia"/>
          <w:color w:val="333333"/>
          <w:sz w:val="28"/>
          <w:szCs w:val="28"/>
          <w:shd w:val="clear" w:color="auto" w:fill="FFFFFF"/>
        </w:rPr>
        <w:t>2</w:t>
      </w:r>
      <w:r>
        <w:rPr>
          <w:rFonts w:ascii="宋体" w:eastAsia="宋体" w:hAnsi="宋体" w:cs="宋体" w:hint="eastAsia"/>
          <w:color w:val="333333"/>
          <w:sz w:val="28"/>
          <w:szCs w:val="28"/>
          <w:shd w:val="clear" w:color="auto" w:fill="FFFFFF"/>
        </w:rPr>
        <w:t>6</w:t>
      </w:r>
      <w:r>
        <w:rPr>
          <w:rFonts w:ascii="宋体" w:eastAsia="宋体" w:hAnsi="宋体" w:cs="宋体" w:hint="eastAsia"/>
          <w:color w:val="333333"/>
          <w:sz w:val="28"/>
          <w:szCs w:val="28"/>
          <w:shd w:val="clear" w:color="auto" w:fill="FFFFFF"/>
        </w:rPr>
        <w:t>、一般公共预算拨款</w:t>
      </w:r>
      <w:r>
        <w:rPr>
          <w:rFonts w:ascii="宋体" w:eastAsia="宋体" w:hAnsi="宋体" w:cs="宋体" w:hint="eastAsia"/>
          <w:color w:val="333333"/>
          <w:sz w:val="28"/>
          <w:szCs w:val="28"/>
          <w:shd w:val="clear" w:color="auto" w:fill="FFFFFF"/>
        </w:rPr>
        <w:t>--</w:t>
      </w:r>
      <w:r>
        <w:rPr>
          <w:rFonts w:ascii="宋体" w:eastAsia="宋体" w:hAnsi="宋体" w:cs="宋体" w:hint="eastAsia"/>
          <w:color w:val="333333"/>
          <w:sz w:val="28"/>
          <w:szCs w:val="28"/>
          <w:shd w:val="clear" w:color="auto" w:fill="FFFFFF"/>
        </w:rPr>
        <w:t>经费拨款预算表（按政府预算经济分类）</w:t>
      </w:r>
    </w:p>
    <w:p w:rsidR="0034410F" w:rsidRDefault="003154A2">
      <w:pPr>
        <w:pStyle w:val="a3"/>
        <w:widowControl/>
        <w:spacing w:beforeAutospacing="0" w:afterAutospacing="0" w:line="15" w:lineRule="atLeast"/>
        <w:ind w:firstLine="561"/>
        <w:jc w:val="both"/>
        <w:rPr>
          <w:rFonts w:ascii="宋体" w:eastAsia="宋体" w:hAnsi="宋体" w:cs="宋体"/>
          <w:color w:val="333333"/>
          <w:sz w:val="28"/>
          <w:szCs w:val="28"/>
          <w:shd w:val="clear" w:color="auto" w:fill="FFFFFF"/>
        </w:rPr>
      </w:pPr>
      <w:r>
        <w:rPr>
          <w:rFonts w:ascii="宋体" w:eastAsia="宋体" w:hAnsi="宋体" w:cs="宋体" w:hint="eastAsia"/>
          <w:color w:val="333333"/>
          <w:sz w:val="28"/>
          <w:szCs w:val="28"/>
          <w:shd w:val="clear" w:color="auto" w:fill="FFFFFF"/>
        </w:rPr>
        <w:t>27</w:t>
      </w:r>
      <w:r>
        <w:rPr>
          <w:rFonts w:ascii="宋体" w:eastAsia="宋体" w:hAnsi="宋体" w:cs="宋体" w:hint="eastAsia"/>
          <w:color w:val="333333"/>
          <w:sz w:val="28"/>
          <w:szCs w:val="28"/>
          <w:shd w:val="clear" w:color="auto" w:fill="FFFFFF"/>
        </w:rPr>
        <w:t>、省级专项资金清单 </w:t>
      </w:r>
    </w:p>
    <w:p w:rsidR="0034410F" w:rsidRDefault="003154A2">
      <w:pPr>
        <w:pStyle w:val="a3"/>
        <w:widowControl/>
        <w:spacing w:beforeAutospacing="0" w:afterAutospacing="0" w:line="15" w:lineRule="atLeast"/>
        <w:ind w:firstLine="561"/>
        <w:jc w:val="both"/>
        <w:rPr>
          <w:rFonts w:ascii="宋体" w:eastAsia="宋体" w:hAnsi="宋体" w:cs="宋体"/>
          <w:color w:val="333333"/>
          <w:sz w:val="28"/>
          <w:szCs w:val="28"/>
          <w:shd w:val="clear" w:color="auto" w:fill="FFFFFF"/>
        </w:rPr>
      </w:pPr>
      <w:r>
        <w:rPr>
          <w:rFonts w:ascii="宋体" w:eastAsia="宋体" w:hAnsi="宋体" w:cs="宋体" w:hint="eastAsia"/>
          <w:color w:val="333333"/>
          <w:sz w:val="28"/>
          <w:szCs w:val="28"/>
          <w:shd w:val="clear" w:color="auto" w:fill="FFFFFF"/>
        </w:rPr>
        <w:t>28</w:t>
      </w:r>
      <w:r>
        <w:rPr>
          <w:rFonts w:ascii="宋体" w:eastAsia="宋体" w:hAnsi="宋体" w:cs="宋体" w:hint="eastAsia"/>
          <w:color w:val="333333"/>
          <w:sz w:val="28"/>
          <w:szCs w:val="28"/>
          <w:shd w:val="clear" w:color="auto" w:fill="FFFFFF"/>
        </w:rPr>
        <w:t>、一般公共预算“三公”经费预算表 </w:t>
      </w:r>
    </w:p>
    <w:p w:rsidR="0034410F" w:rsidRDefault="003154A2">
      <w:pPr>
        <w:pStyle w:val="a3"/>
        <w:widowControl/>
        <w:spacing w:beforeAutospacing="0" w:afterAutospacing="0" w:line="15" w:lineRule="atLeast"/>
        <w:ind w:firstLine="561"/>
        <w:jc w:val="both"/>
        <w:rPr>
          <w:rFonts w:ascii="宋体" w:eastAsia="宋体" w:hAnsi="宋体" w:cs="宋体"/>
          <w:color w:val="333333"/>
          <w:sz w:val="28"/>
          <w:szCs w:val="28"/>
          <w:shd w:val="clear" w:color="auto" w:fill="FFFFFF"/>
        </w:rPr>
      </w:pPr>
      <w:r>
        <w:rPr>
          <w:rFonts w:ascii="宋体" w:eastAsia="宋体" w:hAnsi="宋体" w:cs="宋体" w:hint="eastAsia"/>
          <w:color w:val="333333"/>
          <w:sz w:val="28"/>
          <w:szCs w:val="28"/>
          <w:shd w:val="clear" w:color="auto" w:fill="FFFFFF"/>
        </w:rPr>
        <w:t>29</w:t>
      </w:r>
      <w:r>
        <w:rPr>
          <w:rFonts w:ascii="宋体" w:eastAsia="宋体" w:hAnsi="宋体" w:cs="宋体" w:hint="eastAsia"/>
          <w:color w:val="333333"/>
          <w:sz w:val="28"/>
          <w:szCs w:val="28"/>
          <w:shd w:val="clear" w:color="auto" w:fill="FFFFFF"/>
        </w:rPr>
        <w:t>、项目支出绩效目标表 </w:t>
      </w:r>
    </w:p>
    <w:p w:rsidR="0034410F" w:rsidRDefault="003154A2">
      <w:pPr>
        <w:pStyle w:val="a3"/>
        <w:widowControl/>
        <w:spacing w:beforeAutospacing="0" w:afterAutospacing="0" w:line="15" w:lineRule="atLeast"/>
        <w:ind w:firstLine="561"/>
        <w:jc w:val="both"/>
        <w:rPr>
          <w:rFonts w:ascii="宋体" w:eastAsia="宋体" w:hAnsi="宋体" w:cs="宋体"/>
          <w:color w:val="333333"/>
          <w:sz w:val="28"/>
          <w:szCs w:val="28"/>
          <w:shd w:val="clear" w:color="auto" w:fill="FFFFFF"/>
        </w:rPr>
      </w:pPr>
      <w:r>
        <w:rPr>
          <w:rFonts w:ascii="宋体" w:eastAsia="宋体" w:hAnsi="宋体" w:cs="宋体" w:hint="eastAsia"/>
          <w:color w:val="333333"/>
          <w:sz w:val="28"/>
          <w:szCs w:val="28"/>
          <w:shd w:val="clear" w:color="auto" w:fill="FFFFFF"/>
        </w:rPr>
        <w:t>30</w:t>
      </w:r>
      <w:r>
        <w:rPr>
          <w:rFonts w:ascii="宋体" w:eastAsia="宋体" w:hAnsi="宋体" w:cs="宋体" w:hint="eastAsia"/>
          <w:color w:val="333333"/>
          <w:sz w:val="28"/>
          <w:szCs w:val="28"/>
          <w:shd w:val="clear" w:color="auto" w:fill="FFFFFF"/>
        </w:rPr>
        <w:t>、整体支出绩效目标表 </w:t>
      </w:r>
    </w:p>
    <w:p w:rsidR="0034410F" w:rsidRDefault="003154A2">
      <w:pPr>
        <w:widowControl/>
        <w:spacing w:line="600" w:lineRule="exact"/>
        <w:ind w:firstLineChars="200" w:firstLine="640"/>
        <w:rPr>
          <w:rFonts w:eastAsia="仿宋_GB2312"/>
          <w:bCs/>
          <w:kern w:val="0"/>
          <w:sz w:val="32"/>
          <w:szCs w:val="32"/>
        </w:rPr>
      </w:pPr>
      <w:r>
        <w:rPr>
          <w:rFonts w:eastAsia="仿宋_GB2312"/>
          <w:bCs/>
          <w:kern w:val="0"/>
          <w:sz w:val="32"/>
          <w:szCs w:val="32"/>
        </w:rPr>
        <w:t>注：以上部门预算报表中，空表表示本部门无相关收支情况。</w:t>
      </w:r>
    </w:p>
    <w:p w:rsidR="0034410F" w:rsidRDefault="0034410F">
      <w:pPr>
        <w:pStyle w:val="a3"/>
        <w:widowControl/>
        <w:spacing w:before="452" w:beforeAutospacing="0" w:after="452" w:afterAutospacing="0" w:line="15" w:lineRule="atLeast"/>
        <w:ind w:firstLine="560"/>
        <w:jc w:val="both"/>
        <w:rPr>
          <w:rFonts w:ascii="宋体" w:eastAsia="宋体" w:hAnsi="宋体" w:cs="宋体"/>
          <w:color w:val="333333"/>
          <w:sz w:val="28"/>
          <w:szCs w:val="28"/>
          <w:shd w:val="clear" w:color="auto" w:fill="FFFFFF"/>
        </w:rPr>
      </w:pPr>
    </w:p>
    <w:p w:rsidR="0034410F" w:rsidRDefault="0034410F">
      <w:pPr>
        <w:pStyle w:val="a3"/>
        <w:widowControl/>
        <w:spacing w:before="452" w:beforeAutospacing="0" w:after="452" w:afterAutospacing="0" w:line="15" w:lineRule="atLeast"/>
        <w:ind w:firstLine="560"/>
        <w:jc w:val="both"/>
        <w:rPr>
          <w:rFonts w:ascii="宋体" w:eastAsia="宋体" w:hAnsi="宋体" w:cs="宋体"/>
          <w:color w:val="333333"/>
          <w:sz w:val="28"/>
          <w:szCs w:val="28"/>
          <w:shd w:val="clear" w:color="auto" w:fill="FFFFFF"/>
        </w:rPr>
      </w:pPr>
    </w:p>
    <w:p w:rsidR="0034410F" w:rsidRDefault="0034410F">
      <w:pPr>
        <w:pStyle w:val="a3"/>
        <w:widowControl/>
        <w:spacing w:before="452" w:beforeAutospacing="0" w:after="452" w:afterAutospacing="0" w:line="15" w:lineRule="atLeast"/>
        <w:ind w:firstLine="560"/>
        <w:jc w:val="both"/>
        <w:rPr>
          <w:rFonts w:ascii="宋体" w:eastAsia="宋体" w:hAnsi="宋体" w:cs="宋体"/>
          <w:color w:val="333333"/>
          <w:sz w:val="28"/>
          <w:szCs w:val="28"/>
          <w:shd w:val="clear" w:color="auto" w:fill="FFFFFF"/>
        </w:rPr>
      </w:pPr>
    </w:p>
    <w:p w:rsidR="0034410F" w:rsidRDefault="0034410F">
      <w:pPr>
        <w:pStyle w:val="a3"/>
        <w:widowControl/>
        <w:spacing w:before="452" w:beforeAutospacing="0" w:after="452" w:afterAutospacing="0" w:line="15" w:lineRule="atLeast"/>
        <w:ind w:firstLine="560"/>
        <w:jc w:val="both"/>
        <w:rPr>
          <w:rFonts w:ascii="宋体" w:eastAsia="宋体" w:hAnsi="宋体" w:cs="宋体"/>
          <w:color w:val="333333"/>
          <w:sz w:val="28"/>
          <w:szCs w:val="28"/>
          <w:shd w:val="clear" w:color="auto" w:fill="FFFFFF"/>
        </w:rPr>
      </w:pPr>
    </w:p>
    <w:p w:rsidR="0034410F" w:rsidRDefault="0034410F">
      <w:pPr>
        <w:pStyle w:val="a3"/>
        <w:widowControl/>
        <w:spacing w:before="452" w:beforeAutospacing="0" w:after="452" w:afterAutospacing="0" w:line="15" w:lineRule="atLeast"/>
        <w:ind w:firstLine="560"/>
        <w:jc w:val="both"/>
        <w:rPr>
          <w:rFonts w:ascii="宋体" w:eastAsia="宋体" w:hAnsi="宋体" w:cs="宋体"/>
          <w:color w:val="333333"/>
          <w:sz w:val="28"/>
          <w:szCs w:val="28"/>
          <w:shd w:val="clear" w:color="auto" w:fill="FFFFFF"/>
        </w:rPr>
      </w:pPr>
    </w:p>
    <w:p w:rsidR="0034410F" w:rsidRDefault="0034410F">
      <w:pPr>
        <w:pStyle w:val="a3"/>
        <w:widowControl/>
        <w:spacing w:before="452" w:beforeAutospacing="0" w:after="452" w:afterAutospacing="0" w:line="15" w:lineRule="atLeast"/>
        <w:ind w:firstLine="560"/>
        <w:jc w:val="both"/>
        <w:rPr>
          <w:rFonts w:ascii="宋体" w:eastAsia="宋体" w:hAnsi="宋体" w:cs="宋体"/>
          <w:color w:val="333333"/>
          <w:sz w:val="28"/>
          <w:szCs w:val="28"/>
          <w:shd w:val="clear" w:color="auto" w:fill="FFFFFF"/>
        </w:rPr>
      </w:pPr>
    </w:p>
    <w:p w:rsidR="0034410F" w:rsidRDefault="0034410F">
      <w:pPr>
        <w:pStyle w:val="a3"/>
        <w:widowControl/>
        <w:spacing w:before="452" w:beforeAutospacing="0" w:after="452" w:afterAutospacing="0" w:line="15" w:lineRule="atLeast"/>
        <w:ind w:firstLine="560"/>
        <w:jc w:val="both"/>
        <w:rPr>
          <w:rFonts w:ascii="宋体" w:eastAsia="宋体" w:hAnsi="宋体" w:cs="宋体"/>
          <w:color w:val="333333"/>
          <w:sz w:val="28"/>
          <w:szCs w:val="28"/>
          <w:shd w:val="clear" w:color="auto" w:fill="FFFFFF"/>
        </w:rPr>
      </w:pPr>
    </w:p>
    <w:p w:rsidR="0034410F" w:rsidRDefault="003154A2">
      <w:pPr>
        <w:widowControl/>
        <w:spacing w:line="600" w:lineRule="exact"/>
        <w:jc w:val="center"/>
        <w:rPr>
          <w:rFonts w:asciiTheme="majorEastAsia" w:eastAsiaTheme="majorEastAsia" w:hAnsiTheme="majorEastAsia" w:cstheme="majorEastAsia"/>
          <w:bCs/>
          <w:kern w:val="0"/>
          <w:sz w:val="44"/>
          <w:szCs w:val="44"/>
        </w:rPr>
      </w:pPr>
      <w:r>
        <w:rPr>
          <w:rFonts w:asciiTheme="majorEastAsia" w:eastAsiaTheme="majorEastAsia" w:hAnsiTheme="majorEastAsia" w:cstheme="majorEastAsia" w:hint="eastAsia"/>
          <w:bCs/>
          <w:kern w:val="0"/>
          <w:sz w:val="44"/>
          <w:szCs w:val="44"/>
        </w:rPr>
        <w:lastRenderedPageBreak/>
        <w:t>第一部分</w:t>
      </w:r>
      <w:r>
        <w:rPr>
          <w:rFonts w:asciiTheme="majorEastAsia" w:eastAsiaTheme="majorEastAsia" w:hAnsiTheme="majorEastAsia" w:cstheme="majorEastAsia" w:hint="eastAsia"/>
          <w:bCs/>
          <w:kern w:val="0"/>
          <w:sz w:val="44"/>
          <w:szCs w:val="44"/>
        </w:rPr>
        <w:t xml:space="preserve"> </w:t>
      </w:r>
      <w:r>
        <w:rPr>
          <w:rFonts w:asciiTheme="majorEastAsia" w:eastAsiaTheme="majorEastAsia" w:hAnsiTheme="majorEastAsia" w:cstheme="majorEastAsia" w:hint="eastAsia"/>
          <w:bCs/>
          <w:kern w:val="0"/>
          <w:sz w:val="44"/>
          <w:szCs w:val="44"/>
        </w:rPr>
        <w:t xml:space="preserve"> 20</w:t>
      </w:r>
      <w:r>
        <w:rPr>
          <w:rFonts w:asciiTheme="majorEastAsia" w:eastAsiaTheme="majorEastAsia" w:hAnsiTheme="majorEastAsia" w:cstheme="majorEastAsia" w:hint="eastAsia"/>
          <w:bCs/>
          <w:kern w:val="0"/>
          <w:sz w:val="44"/>
          <w:szCs w:val="44"/>
        </w:rPr>
        <w:t>19</w:t>
      </w:r>
      <w:r>
        <w:rPr>
          <w:rFonts w:asciiTheme="majorEastAsia" w:eastAsiaTheme="majorEastAsia" w:hAnsiTheme="majorEastAsia" w:cstheme="majorEastAsia" w:hint="eastAsia"/>
          <w:bCs/>
          <w:kern w:val="0"/>
          <w:sz w:val="44"/>
          <w:szCs w:val="44"/>
        </w:rPr>
        <w:t>年部门预算说明</w:t>
      </w:r>
    </w:p>
    <w:p w:rsidR="0034410F" w:rsidRDefault="003154A2" w:rsidP="0034410F">
      <w:pPr>
        <w:pStyle w:val="a3"/>
        <w:widowControl/>
        <w:spacing w:beforeLines="100" w:beforeAutospacing="0" w:afterAutospacing="0" w:line="15" w:lineRule="atLeast"/>
        <w:jc w:val="both"/>
        <w:rPr>
          <w:rFonts w:ascii="黑体" w:eastAsia="黑体" w:hAnsi="黑体" w:cs="黑体"/>
          <w:sz w:val="32"/>
          <w:szCs w:val="32"/>
        </w:rPr>
      </w:pPr>
      <w:r>
        <w:rPr>
          <w:rFonts w:ascii="黑体" w:eastAsia="黑体" w:hAnsi="黑体" w:cs="黑体" w:hint="eastAsia"/>
          <w:color w:val="333333"/>
          <w:sz w:val="32"/>
          <w:szCs w:val="32"/>
          <w:shd w:val="clear" w:color="auto" w:fill="FFFFFF"/>
        </w:rPr>
        <w:t xml:space="preserve">　一、部门基本概况 </w:t>
      </w:r>
    </w:p>
    <w:p w:rsidR="0034410F" w:rsidRDefault="003154A2">
      <w:pPr>
        <w:pStyle w:val="a3"/>
        <w:widowControl/>
        <w:spacing w:beforeAutospacing="0" w:afterAutospacing="0" w:line="15" w:lineRule="atLeast"/>
        <w:jc w:val="both"/>
        <w:rPr>
          <w:rFonts w:ascii="仿宋" w:eastAsia="仿宋" w:hAnsi="仿宋" w:cs="仿宋"/>
          <w:sz w:val="32"/>
          <w:szCs w:val="32"/>
        </w:rPr>
      </w:pPr>
      <w:r>
        <w:rPr>
          <w:rFonts w:ascii="仿宋" w:eastAsia="仿宋" w:hAnsi="仿宋" w:cs="仿宋" w:hint="eastAsia"/>
          <w:color w:val="333333"/>
          <w:sz w:val="32"/>
          <w:szCs w:val="32"/>
          <w:shd w:val="clear" w:color="auto" w:fill="FFFFFF"/>
        </w:rPr>
        <w:t xml:space="preserve">　　</w:t>
      </w:r>
      <w:r>
        <w:rPr>
          <w:rFonts w:ascii="仿宋" w:eastAsia="仿宋" w:hAnsi="仿宋" w:cs="仿宋" w:hint="eastAsia"/>
          <w:color w:val="333333"/>
          <w:sz w:val="32"/>
          <w:szCs w:val="32"/>
          <w:shd w:val="clear" w:color="auto" w:fill="FFFFFF"/>
        </w:rPr>
        <w:t>1</w:t>
      </w:r>
      <w:r>
        <w:rPr>
          <w:rFonts w:ascii="仿宋" w:eastAsia="仿宋" w:hAnsi="仿宋" w:cs="仿宋" w:hint="eastAsia"/>
          <w:color w:val="333333"/>
          <w:sz w:val="32"/>
          <w:szCs w:val="32"/>
          <w:shd w:val="clear" w:color="auto" w:fill="FFFFFF"/>
        </w:rPr>
        <w:t>、职能职责 </w:t>
      </w:r>
    </w:p>
    <w:p w:rsidR="0034410F" w:rsidRDefault="003154A2">
      <w:pPr>
        <w:pStyle w:val="a3"/>
        <w:widowControl/>
        <w:spacing w:beforeAutospacing="0" w:afterAutospacing="0" w:line="15" w:lineRule="atLeast"/>
        <w:jc w:val="both"/>
        <w:rPr>
          <w:rFonts w:ascii="仿宋" w:eastAsia="仿宋" w:hAnsi="仿宋" w:cs="仿宋"/>
          <w:sz w:val="32"/>
          <w:szCs w:val="32"/>
        </w:rPr>
      </w:pPr>
      <w:r>
        <w:rPr>
          <w:rFonts w:ascii="仿宋" w:eastAsia="仿宋" w:hAnsi="仿宋" w:cs="仿宋" w:hint="eastAsia"/>
          <w:color w:val="333333"/>
          <w:sz w:val="32"/>
          <w:szCs w:val="32"/>
          <w:shd w:val="clear" w:color="auto" w:fill="FFFFFF"/>
        </w:rPr>
        <w:t xml:space="preserve">　　湖南省人大常委会办公厅是湖南省人民代表大会常务委员会</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以下简称省人大常委会</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机关的办事机构，主要职责为：根据省人大常委会的职权和工作任务，研究草拟省人大常委会年度工作安排意见；了解综合省人大常委会主要工作部署和决议、决定的贯彻情况；组织起草省人大常委会的文件、报告、批复以及机关的文书处理、档案管理；负责省人民代表大会、省人大常委会会议、主任会议、党组会议以及以常委会名义召开的会议和活动的组织安排；负责省人大常委会与“一府一委两院”的联系和与各委员会的协调工作；负责省人大常委会和主任会议决定事项的督办及联</w:t>
      </w:r>
      <w:r>
        <w:rPr>
          <w:rFonts w:ascii="仿宋" w:eastAsia="仿宋" w:hAnsi="仿宋" w:cs="仿宋" w:hint="eastAsia"/>
          <w:color w:val="333333"/>
          <w:sz w:val="32"/>
          <w:szCs w:val="32"/>
          <w:shd w:val="clear" w:color="auto" w:fill="FFFFFF"/>
        </w:rPr>
        <w:t>系、协调工作；负责省人大常委会组成人员参加各项活动的组织安排；负责省人大机关事务性工作及承办省人大常委会领导同志交办的其他事项。 </w:t>
      </w:r>
    </w:p>
    <w:p w:rsidR="0034410F" w:rsidRDefault="003154A2">
      <w:pPr>
        <w:pStyle w:val="a3"/>
        <w:widowControl/>
        <w:spacing w:beforeAutospacing="0" w:afterAutospacing="0" w:line="15" w:lineRule="atLeast"/>
        <w:jc w:val="both"/>
        <w:rPr>
          <w:rFonts w:ascii="仿宋" w:eastAsia="仿宋" w:hAnsi="仿宋" w:cs="仿宋"/>
          <w:sz w:val="32"/>
          <w:szCs w:val="32"/>
        </w:rPr>
      </w:pPr>
      <w:r>
        <w:rPr>
          <w:rFonts w:ascii="仿宋" w:eastAsia="仿宋" w:hAnsi="仿宋" w:cs="仿宋" w:hint="eastAsia"/>
          <w:color w:val="333333"/>
          <w:sz w:val="32"/>
          <w:szCs w:val="32"/>
          <w:shd w:val="clear" w:color="auto" w:fill="FFFFFF"/>
        </w:rPr>
        <w:t xml:space="preserve">　　</w:t>
      </w:r>
      <w:r>
        <w:rPr>
          <w:rFonts w:ascii="仿宋" w:eastAsia="仿宋" w:hAnsi="仿宋" w:cs="仿宋" w:hint="eastAsia"/>
          <w:color w:val="333333"/>
          <w:sz w:val="32"/>
          <w:szCs w:val="32"/>
          <w:shd w:val="clear" w:color="auto" w:fill="FFFFFF"/>
        </w:rPr>
        <w:t>2</w:t>
      </w:r>
      <w:r>
        <w:rPr>
          <w:rFonts w:ascii="仿宋" w:eastAsia="仿宋" w:hAnsi="仿宋" w:cs="仿宋" w:hint="eastAsia"/>
          <w:color w:val="333333"/>
          <w:sz w:val="32"/>
          <w:szCs w:val="32"/>
          <w:shd w:val="clear" w:color="auto" w:fill="FFFFFF"/>
        </w:rPr>
        <w:t>、机构设置 </w:t>
      </w:r>
    </w:p>
    <w:p w:rsidR="0034410F" w:rsidRDefault="003154A2">
      <w:pPr>
        <w:pStyle w:val="a3"/>
        <w:widowControl/>
        <w:spacing w:beforeAutospacing="0" w:afterAutospacing="0" w:line="15" w:lineRule="atLeast"/>
        <w:jc w:val="both"/>
        <w:rPr>
          <w:rFonts w:ascii="仿宋" w:eastAsia="仿宋" w:hAnsi="仿宋" w:cs="仿宋"/>
          <w:sz w:val="32"/>
          <w:szCs w:val="32"/>
        </w:rPr>
      </w:pPr>
      <w:r>
        <w:rPr>
          <w:rFonts w:ascii="仿宋" w:eastAsia="仿宋" w:hAnsi="仿宋" w:cs="仿宋" w:hint="eastAsia"/>
          <w:color w:val="333333"/>
          <w:sz w:val="32"/>
          <w:szCs w:val="32"/>
          <w:shd w:val="clear" w:color="auto" w:fill="FFFFFF"/>
        </w:rPr>
        <w:t xml:space="preserve">　　湖南省人民代表大会设民族华侨外事委员会、监察和司法委员会、财政经济委员会、教育科学文化卫生委员会、农业与农村委员会、环境与资源保护委员会、法制委员会、社会建设委员会等</w:t>
      </w:r>
      <w:r>
        <w:rPr>
          <w:rFonts w:ascii="仿宋" w:eastAsia="仿宋" w:hAnsi="仿宋" w:cs="仿宋" w:hint="eastAsia"/>
          <w:color w:val="333333"/>
          <w:sz w:val="32"/>
          <w:szCs w:val="32"/>
          <w:shd w:val="clear" w:color="auto" w:fill="FFFFFF"/>
        </w:rPr>
        <w:t>8</w:t>
      </w:r>
      <w:r>
        <w:rPr>
          <w:rFonts w:ascii="仿宋" w:eastAsia="仿宋" w:hAnsi="仿宋" w:cs="仿宋" w:hint="eastAsia"/>
          <w:color w:val="333333"/>
          <w:sz w:val="32"/>
          <w:szCs w:val="32"/>
          <w:shd w:val="clear" w:color="auto" w:fill="FFFFFF"/>
        </w:rPr>
        <w:t>个专门委员会。 </w:t>
      </w:r>
    </w:p>
    <w:p w:rsidR="0034410F" w:rsidRDefault="003154A2">
      <w:pPr>
        <w:pStyle w:val="a3"/>
        <w:widowControl/>
        <w:spacing w:beforeAutospacing="0" w:afterAutospacing="0" w:line="15" w:lineRule="atLeast"/>
        <w:jc w:val="both"/>
        <w:rPr>
          <w:rFonts w:ascii="仿宋" w:eastAsia="仿宋" w:hAnsi="仿宋" w:cs="仿宋"/>
          <w:sz w:val="32"/>
          <w:szCs w:val="32"/>
        </w:rPr>
      </w:pPr>
      <w:r>
        <w:rPr>
          <w:rFonts w:ascii="仿宋" w:eastAsia="仿宋" w:hAnsi="仿宋" w:cs="仿宋" w:hint="eastAsia"/>
          <w:color w:val="333333"/>
          <w:sz w:val="32"/>
          <w:szCs w:val="32"/>
          <w:shd w:val="clear" w:color="auto" w:fill="FFFFFF"/>
        </w:rPr>
        <w:lastRenderedPageBreak/>
        <w:t xml:space="preserve">　　省人大常委会设办公厅、选举任免联络工作委员会、研究室、法制工作委员会、预算工作委员会、信访办等</w:t>
      </w:r>
      <w:r>
        <w:rPr>
          <w:rFonts w:ascii="仿宋" w:eastAsia="仿宋" w:hAnsi="仿宋" w:cs="仿宋" w:hint="eastAsia"/>
          <w:color w:val="333333"/>
          <w:sz w:val="32"/>
          <w:szCs w:val="32"/>
          <w:shd w:val="clear" w:color="auto" w:fill="FFFFFF"/>
        </w:rPr>
        <w:t>6</w:t>
      </w:r>
      <w:r>
        <w:rPr>
          <w:rFonts w:ascii="仿宋" w:eastAsia="仿宋" w:hAnsi="仿宋" w:cs="仿宋" w:hint="eastAsia"/>
          <w:color w:val="333333"/>
          <w:sz w:val="32"/>
          <w:szCs w:val="32"/>
          <w:shd w:val="clear" w:color="auto" w:fill="FFFFFF"/>
        </w:rPr>
        <w:t>个办事机构和工作机构。 </w:t>
      </w:r>
    </w:p>
    <w:p w:rsidR="0034410F" w:rsidRDefault="003154A2">
      <w:pPr>
        <w:pStyle w:val="a3"/>
        <w:widowControl/>
        <w:spacing w:beforeAutospacing="0" w:afterAutospacing="0" w:line="15" w:lineRule="atLeast"/>
        <w:jc w:val="both"/>
        <w:rPr>
          <w:rFonts w:ascii="仿宋" w:eastAsia="仿宋" w:hAnsi="仿宋" w:cs="仿宋"/>
          <w:sz w:val="32"/>
          <w:szCs w:val="32"/>
        </w:rPr>
      </w:pPr>
      <w:r>
        <w:rPr>
          <w:rFonts w:ascii="仿宋" w:eastAsia="仿宋" w:hAnsi="仿宋" w:cs="仿宋" w:hint="eastAsia"/>
          <w:color w:val="333333"/>
          <w:sz w:val="32"/>
          <w:szCs w:val="32"/>
          <w:shd w:val="clear" w:color="auto" w:fill="FFFFFF"/>
        </w:rPr>
        <w:t xml:space="preserve">　　省人大常委会办公厅下设秘书处、会务处、人</w:t>
      </w:r>
      <w:r>
        <w:rPr>
          <w:rFonts w:ascii="仿宋" w:eastAsia="仿宋" w:hAnsi="仿宋" w:cs="仿宋" w:hint="eastAsia"/>
          <w:color w:val="333333"/>
          <w:sz w:val="32"/>
          <w:szCs w:val="32"/>
          <w:shd w:val="clear" w:color="auto" w:fill="FFFFFF"/>
        </w:rPr>
        <w:t>事处、新闻宣传处、行管办、保卫处、机关党委</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工会</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、离退休办、机关服务中心、信息技术中心、接待办、《人民之友》杂志社、干部培训中心、大华宾馆等</w:t>
      </w:r>
      <w:r>
        <w:rPr>
          <w:rFonts w:ascii="仿宋" w:eastAsia="仿宋" w:hAnsi="仿宋" w:cs="仿宋" w:hint="eastAsia"/>
          <w:color w:val="333333"/>
          <w:sz w:val="32"/>
          <w:szCs w:val="32"/>
          <w:shd w:val="clear" w:color="auto" w:fill="FFFFFF"/>
        </w:rPr>
        <w:t>14</w:t>
      </w:r>
      <w:r>
        <w:rPr>
          <w:rFonts w:ascii="仿宋" w:eastAsia="仿宋" w:hAnsi="仿宋" w:cs="仿宋" w:hint="eastAsia"/>
          <w:color w:val="333333"/>
          <w:sz w:val="32"/>
          <w:szCs w:val="32"/>
          <w:shd w:val="clear" w:color="auto" w:fill="FFFFFF"/>
        </w:rPr>
        <w:t>个内设机构，各专门委员会、工作机构下设</w:t>
      </w:r>
      <w:r>
        <w:rPr>
          <w:rFonts w:ascii="仿宋" w:eastAsia="仿宋" w:hAnsi="仿宋" w:cs="仿宋" w:hint="eastAsia"/>
          <w:color w:val="333333"/>
          <w:sz w:val="32"/>
          <w:szCs w:val="32"/>
          <w:shd w:val="clear" w:color="auto" w:fill="FFFFFF"/>
        </w:rPr>
        <w:t>29</w:t>
      </w:r>
      <w:r>
        <w:rPr>
          <w:rFonts w:ascii="仿宋" w:eastAsia="仿宋" w:hAnsi="仿宋" w:cs="仿宋" w:hint="eastAsia"/>
          <w:color w:val="333333"/>
          <w:sz w:val="32"/>
          <w:szCs w:val="32"/>
          <w:shd w:val="clear" w:color="auto" w:fill="FFFFFF"/>
        </w:rPr>
        <w:t>个办公室</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处</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。另外，省纪委</w:t>
      </w:r>
      <w:r>
        <w:rPr>
          <w:rFonts w:ascii="仿宋" w:eastAsia="仿宋" w:hAnsi="仿宋" w:cs="仿宋" w:hint="eastAsia"/>
          <w:color w:val="333333"/>
          <w:sz w:val="32"/>
          <w:szCs w:val="32"/>
          <w:shd w:val="clear" w:color="auto" w:fill="FFFFFF"/>
        </w:rPr>
        <w:t>监委</w:t>
      </w:r>
      <w:r>
        <w:rPr>
          <w:rFonts w:ascii="仿宋" w:eastAsia="仿宋" w:hAnsi="仿宋" w:cs="仿宋" w:hint="eastAsia"/>
          <w:color w:val="333333"/>
          <w:sz w:val="32"/>
          <w:szCs w:val="32"/>
          <w:shd w:val="clear" w:color="auto" w:fill="FFFFFF"/>
        </w:rPr>
        <w:t>向省人大常委会机关派驻有纪检</w:t>
      </w:r>
      <w:r>
        <w:rPr>
          <w:rFonts w:ascii="仿宋" w:eastAsia="仿宋" w:hAnsi="仿宋" w:cs="仿宋" w:hint="eastAsia"/>
          <w:color w:val="333333"/>
          <w:sz w:val="32"/>
          <w:szCs w:val="32"/>
          <w:shd w:val="clear" w:color="auto" w:fill="FFFFFF"/>
        </w:rPr>
        <w:t>监察</w:t>
      </w:r>
      <w:r>
        <w:rPr>
          <w:rFonts w:ascii="仿宋" w:eastAsia="仿宋" w:hAnsi="仿宋" w:cs="仿宋" w:hint="eastAsia"/>
          <w:color w:val="333333"/>
          <w:sz w:val="32"/>
          <w:szCs w:val="32"/>
          <w:shd w:val="clear" w:color="auto" w:fill="FFFFFF"/>
        </w:rPr>
        <w:t>组。 </w:t>
      </w:r>
    </w:p>
    <w:p w:rsidR="0034410F" w:rsidRDefault="003154A2">
      <w:pPr>
        <w:pStyle w:val="a3"/>
        <w:widowControl/>
        <w:spacing w:beforeAutospacing="0" w:afterAutospacing="0" w:line="15" w:lineRule="atLeast"/>
        <w:jc w:val="both"/>
        <w:rPr>
          <w:rFonts w:ascii="黑体" w:eastAsia="黑体" w:hAnsi="黑体" w:cs="黑体"/>
          <w:sz w:val="32"/>
          <w:szCs w:val="32"/>
        </w:rPr>
      </w:pPr>
      <w:r>
        <w:rPr>
          <w:rFonts w:ascii="黑体" w:eastAsia="黑体" w:hAnsi="黑体" w:cs="黑体" w:hint="eastAsia"/>
          <w:color w:val="333333"/>
          <w:sz w:val="32"/>
          <w:szCs w:val="32"/>
          <w:shd w:val="clear" w:color="auto" w:fill="FFFFFF"/>
        </w:rPr>
        <w:t xml:space="preserve">　　二、部门预算单位构成 </w:t>
      </w:r>
    </w:p>
    <w:p w:rsidR="0034410F" w:rsidRDefault="003154A2">
      <w:pPr>
        <w:pStyle w:val="a3"/>
        <w:widowControl/>
        <w:spacing w:beforeAutospacing="0" w:afterAutospacing="0" w:line="15" w:lineRule="atLeast"/>
        <w:jc w:val="both"/>
        <w:rPr>
          <w:rFonts w:ascii="仿宋" w:eastAsia="仿宋" w:hAnsi="仿宋" w:cs="仿宋"/>
          <w:sz w:val="32"/>
          <w:szCs w:val="32"/>
        </w:rPr>
      </w:pPr>
      <w:r>
        <w:rPr>
          <w:rFonts w:ascii="仿宋" w:eastAsia="仿宋" w:hAnsi="仿宋" w:cs="仿宋" w:hint="eastAsia"/>
          <w:color w:val="333333"/>
          <w:sz w:val="32"/>
          <w:szCs w:val="32"/>
          <w:shd w:val="clear" w:color="auto" w:fill="FFFFFF"/>
        </w:rPr>
        <w:t xml:space="preserve">　　省人大常委会办公厅只有本级，没有其他二级预算单位，因此，纳入</w:t>
      </w:r>
      <w:r>
        <w:rPr>
          <w:rFonts w:ascii="仿宋" w:eastAsia="仿宋" w:hAnsi="仿宋" w:cs="仿宋" w:hint="eastAsia"/>
          <w:color w:val="333333"/>
          <w:sz w:val="32"/>
          <w:szCs w:val="32"/>
          <w:shd w:val="clear" w:color="auto" w:fill="FFFFFF"/>
        </w:rPr>
        <w:t>2019</w:t>
      </w:r>
      <w:r>
        <w:rPr>
          <w:rFonts w:ascii="仿宋" w:eastAsia="仿宋" w:hAnsi="仿宋" w:cs="仿宋" w:hint="eastAsia"/>
          <w:color w:val="333333"/>
          <w:sz w:val="32"/>
          <w:szCs w:val="32"/>
          <w:shd w:val="clear" w:color="auto" w:fill="FFFFFF"/>
        </w:rPr>
        <w:t>年部门预算编制范围的只有省人大常委会办公厅本级。 </w:t>
      </w:r>
    </w:p>
    <w:p w:rsidR="0034410F" w:rsidRDefault="003154A2">
      <w:pPr>
        <w:pStyle w:val="a3"/>
        <w:widowControl/>
        <w:spacing w:beforeAutospacing="0" w:afterAutospacing="0" w:line="15" w:lineRule="atLeast"/>
        <w:jc w:val="both"/>
        <w:rPr>
          <w:rFonts w:ascii="黑体" w:eastAsia="黑体" w:hAnsi="黑体" w:cs="黑体"/>
          <w:sz w:val="32"/>
          <w:szCs w:val="32"/>
        </w:rPr>
      </w:pPr>
      <w:r>
        <w:rPr>
          <w:rFonts w:ascii="黑体" w:eastAsia="黑体" w:hAnsi="黑体" w:cs="黑体" w:hint="eastAsia"/>
          <w:color w:val="333333"/>
          <w:sz w:val="32"/>
          <w:szCs w:val="32"/>
          <w:shd w:val="clear" w:color="auto" w:fill="FFFFFF"/>
        </w:rPr>
        <w:t xml:space="preserve">　　三、部门收支总体情况 </w:t>
      </w:r>
    </w:p>
    <w:p w:rsidR="0034410F" w:rsidRDefault="003154A2">
      <w:pPr>
        <w:pStyle w:val="a3"/>
        <w:widowControl/>
        <w:spacing w:beforeAutospacing="0" w:afterAutospacing="0" w:line="15" w:lineRule="atLeast"/>
        <w:jc w:val="both"/>
        <w:rPr>
          <w:rFonts w:ascii="仿宋" w:eastAsia="仿宋" w:hAnsi="仿宋" w:cs="仿宋"/>
          <w:sz w:val="32"/>
          <w:szCs w:val="32"/>
        </w:rPr>
      </w:pPr>
      <w:r>
        <w:rPr>
          <w:rFonts w:ascii="仿宋" w:eastAsia="仿宋" w:hAnsi="仿宋" w:cs="仿宋" w:hint="eastAsia"/>
          <w:color w:val="333333"/>
          <w:sz w:val="32"/>
          <w:szCs w:val="32"/>
          <w:shd w:val="clear" w:color="auto" w:fill="FFFFFF"/>
        </w:rPr>
        <w:t xml:space="preserve">　　</w:t>
      </w:r>
      <w:r>
        <w:rPr>
          <w:rFonts w:ascii="仿宋" w:eastAsia="仿宋" w:hAnsi="仿宋" w:cs="仿宋" w:hint="eastAsia"/>
          <w:color w:val="333333"/>
          <w:sz w:val="32"/>
          <w:szCs w:val="32"/>
          <w:shd w:val="clear" w:color="auto" w:fill="FFFFFF"/>
        </w:rPr>
        <w:t>2019</w:t>
      </w:r>
      <w:r>
        <w:rPr>
          <w:rFonts w:ascii="仿宋" w:eastAsia="仿宋" w:hAnsi="仿宋" w:cs="仿宋" w:hint="eastAsia"/>
          <w:color w:val="333333"/>
          <w:sz w:val="32"/>
          <w:szCs w:val="32"/>
          <w:shd w:val="clear" w:color="auto" w:fill="FFFFFF"/>
        </w:rPr>
        <w:t>年部门预算即省人大常委会办公厅本级预算。</w:t>
      </w:r>
      <w:r>
        <w:rPr>
          <w:rFonts w:ascii="仿宋" w:eastAsia="仿宋" w:hAnsi="仿宋" w:cs="仿宋" w:hint="eastAsia"/>
          <w:color w:val="333333"/>
          <w:sz w:val="32"/>
          <w:szCs w:val="32"/>
          <w:shd w:val="clear" w:color="auto" w:fill="FFFFFF"/>
        </w:rPr>
        <w:t>2019</w:t>
      </w:r>
      <w:r>
        <w:rPr>
          <w:rFonts w:ascii="仿宋" w:eastAsia="仿宋" w:hAnsi="仿宋" w:cs="仿宋" w:hint="eastAsia"/>
          <w:color w:val="333333"/>
          <w:sz w:val="32"/>
          <w:szCs w:val="32"/>
          <w:shd w:val="clear" w:color="auto" w:fill="FFFFFF"/>
        </w:rPr>
        <w:t>年收入只安排</w:t>
      </w:r>
      <w:r>
        <w:rPr>
          <w:rFonts w:ascii="仿宋" w:eastAsia="仿宋" w:hAnsi="仿宋" w:cs="仿宋" w:hint="eastAsia"/>
          <w:color w:val="333333"/>
          <w:sz w:val="32"/>
          <w:szCs w:val="32"/>
          <w:shd w:val="clear" w:color="auto" w:fill="FFFFFF"/>
        </w:rPr>
        <w:t>了一般公共预算收入，未安排政府性基金预算拨款、国有资本经营预算收入和纳入专户管理的非税收入拨款收入，也没有使用政府性基金预算拨款、国有资本经营预算收入和纳入专户管理的非税收入拨款安排的支出，所以公开的附件</w:t>
      </w:r>
      <w:r>
        <w:rPr>
          <w:rFonts w:ascii="仿宋" w:eastAsia="仿宋" w:hAnsi="仿宋" w:cs="仿宋" w:hint="eastAsia"/>
          <w:color w:val="333333"/>
          <w:sz w:val="32"/>
          <w:szCs w:val="32"/>
          <w:shd w:val="clear" w:color="auto" w:fill="FFFFFF"/>
        </w:rPr>
        <w:t>21</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22</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23</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24</w:t>
      </w:r>
      <w:r>
        <w:rPr>
          <w:rFonts w:ascii="仿宋" w:eastAsia="仿宋" w:hAnsi="仿宋" w:cs="仿宋" w:hint="eastAsia"/>
          <w:color w:val="333333"/>
          <w:sz w:val="32"/>
          <w:szCs w:val="32"/>
          <w:shd w:val="clear" w:color="auto" w:fill="FFFFFF"/>
        </w:rPr>
        <w:t>表均为空。支出既包括保障机关基本运行的经费，也包括业务工作专项支出。 </w:t>
      </w:r>
    </w:p>
    <w:p w:rsidR="0034410F" w:rsidRDefault="003154A2">
      <w:pPr>
        <w:pStyle w:val="a3"/>
        <w:widowControl/>
        <w:spacing w:beforeAutospacing="0" w:afterAutospacing="0" w:line="15" w:lineRule="atLeast"/>
        <w:jc w:val="both"/>
        <w:rPr>
          <w:rFonts w:ascii="仿宋" w:eastAsia="仿宋" w:hAnsi="仿宋" w:cs="仿宋"/>
          <w:sz w:val="32"/>
          <w:szCs w:val="32"/>
        </w:rPr>
      </w:pPr>
      <w:r>
        <w:rPr>
          <w:rFonts w:ascii="仿宋" w:eastAsia="仿宋" w:hAnsi="仿宋" w:cs="仿宋" w:hint="eastAsia"/>
          <w:color w:val="333333"/>
          <w:sz w:val="32"/>
          <w:szCs w:val="32"/>
          <w:shd w:val="clear" w:color="auto" w:fill="FFFFFF"/>
        </w:rPr>
        <w:lastRenderedPageBreak/>
        <w:t xml:space="preserve">　　（一）收入预算：</w:t>
      </w:r>
      <w:r>
        <w:rPr>
          <w:rFonts w:ascii="仿宋" w:eastAsia="仿宋" w:hAnsi="仿宋" w:cs="仿宋" w:hint="eastAsia"/>
          <w:color w:val="333333"/>
          <w:sz w:val="32"/>
          <w:szCs w:val="32"/>
          <w:shd w:val="clear" w:color="auto" w:fill="FFFFFF"/>
        </w:rPr>
        <w:t>2019</w:t>
      </w:r>
      <w:r>
        <w:rPr>
          <w:rFonts w:ascii="仿宋" w:eastAsia="仿宋" w:hAnsi="仿宋" w:cs="仿宋" w:hint="eastAsia"/>
          <w:color w:val="333333"/>
          <w:sz w:val="32"/>
          <w:szCs w:val="32"/>
          <w:shd w:val="clear" w:color="auto" w:fill="FFFFFF"/>
        </w:rPr>
        <w:t>年年初预算数</w:t>
      </w:r>
      <w:r>
        <w:rPr>
          <w:rFonts w:ascii="仿宋" w:eastAsia="仿宋" w:hAnsi="仿宋" w:cs="仿宋" w:hint="eastAsia"/>
          <w:color w:val="333333"/>
          <w:sz w:val="32"/>
          <w:szCs w:val="32"/>
          <w:shd w:val="clear" w:color="auto" w:fill="FFFFFF"/>
        </w:rPr>
        <w:t>12051.18</w:t>
      </w:r>
      <w:r>
        <w:rPr>
          <w:rFonts w:ascii="仿宋" w:eastAsia="仿宋" w:hAnsi="仿宋" w:cs="仿宋" w:hint="eastAsia"/>
          <w:color w:val="333333"/>
          <w:sz w:val="32"/>
          <w:szCs w:val="32"/>
          <w:shd w:val="clear" w:color="auto" w:fill="FFFFFF"/>
        </w:rPr>
        <w:t>万元，其中，一般公共预算拨款</w:t>
      </w:r>
      <w:r>
        <w:rPr>
          <w:rFonts w:ascii="仿宋" w:eastAsia="仿宋" w:hAnsi="仿宋" w:cs="仿宋" w:hint="eastAsia"/>
          <w:color w:val="333333"/>
          <w:sz w:val="32"/>
          <w:szCs w:val="32"/>
          <w:shd w:val="clear" w:color="auto" w:fill="FFFFFF"/>
        </w:rPr>
        <w:t>12051.18</w:t>
      </w:r>
      <w:r>
        <w:rPr>
          <w:rFonts w:ascii="仿宋" w:eastAsia="仿宋" w:hAnsi="仿宋" w:cs="仿宋" w:hint="eastAsia"/>
          <w:color w:val="333333"/>
          <w:sz w:val="32"/>
          <w:szCs w:val="32"/>
          <w:shd w:val="clear" w:color="auto" w:fill="FFFFFF"/>
        </w:rPr>
        <w:t>万元。收入较去年减少</w:t>
      </w:r>
      <w:r>
        <w:rPr>
          <w:rFonts w:ascii="仿宋" w:eastAsia="仿宋" w:hAnsi="仿宋" w:cs="仿宋" w:hint="eastAsia"/>
          <w:color w:val="333333"/>
          <w:sz w:val="32"/>
          <w:szCs w:val="32"/>
          <w:shd w:val="clear" w:color="auto" w:fill="FFFFFF"/>
        </w:rPr>
        <w:t>159.81</w:t>
      </w:r>
      <w:r>
        <w:rPr>
          <w:rFonts w:ascii="仿宋" w:eastAsia="仿宋" w:hAnsi="仿宋" w:cs="仿宋" w:hint="eastAsia"/>
          <w:color w:val="333333"/>
          <w:sz w:val="32"/>
          <w:szCs w:val="32"/>
          <w:shd w:val="clear" w:color="auto" w:fill="FFFFFF"/>
        </w:rPr>
        <w:t>万元，主要是经费拨款减少</w:t>
      </w:r>
      <w:r>
        <w:rPr>
          <w:rFonts w:ascii="仿宋" w:eastAsia="仿宋" w:hAnsi="仿宋" w:cs="仿宋" w:hint="eastAsia"/>
          <w:color w:val="333333"/>
          <w:sz w:val="32"/>
          <w:szCs w:val="32"/>
          <w:shd w:val="clear" w:color="auto" w:fill="FFFFFF"/>
        </w:rPr>
        <w:t>159.81</w:t>
      </w:r>
      <w:r>
        <w:rPr>
          <w:rFonts w:ascii="仿宋" w:eastAsia="仿宋" w:hAnsi="仿宋" w:cs="仿宋" w:hint="eastAsia"/>
          <w:color w:val="333333"/>
          <w:sz w:val="32"/>
          <w:szCs w:val="32"/>
          <w:shd w:val="clear" w:color="auto" w:fill="FFFFFF"/>
        </w:rPr>
        <w:t>万元。 </w:t>
      </w:r>
    </w:p>
    <w:p w:rsidR="0034410F" w:rsidRDefault="003154A2">
      <w:pPr>
        <w:pStyle w:val="a3"/>
        <w:widowControl/>
        <w:spacing w:beforeAutospacing="0" w:afterAutospacing="0" w:line="15" w:lineRule="atLeast"/>
        <w:jc w:val="both"/>
        <w:rPr>
          <w:rFonts w:ascii="黑体" w:eastAsia="黑体" w:hAnsi="黑体" w:cs="黑体"/>
          <w:sz w:val="32"/>
          <w:szCs w:val="32"/>
        </w:rPr>
      </w:pPr>
      <w:r>
        <w:rPr>
          <w:rFonts w:ascii="仿宋" w:eastAsia="仿宋" w:hAnsi="仿宋" w:cs="仿宋" w:hint="eastAsia"/>
          <w:color w:val="333333"/>
          <w:sz w:val="32"/>
          <w:szCs w:val="32"/>
          <w:shd w:val="clear" w:color="auto" w:fill="FFFFFF"/>
        </w:rPr>
        <w:t xml:space="preserve">　　（二）支出预算：</w:t>
      </w:r>
      <w:r>
        <w:rPr>
          <w:rFonts w:ascii="仿宋" w:eastAsia="仿宋" w:hAnsi="仿宋" w:cs="仿宋" w:hint="eastAsia"/>
          <w:color w:val="333333"/>
          <w:sz w:val="32"/>
          <w:szCs w:val="32"/>
          <w:shd w:val="clear" w:color="auto" w:fill="FFFFFF"/>
        </w:rPr>
        <w:t>2019</w:t>
      </w:r>
      <w:r>
        <w:rPr>
          <w:rFonts w:ascii="仿宋" w:eastAsia="仿宋" w:hAnsi="仿宋" w:cs="仿宋" w:hint="eastAsia"/>
          <w:color w:val="333333"/>
          <w:sz w:val="32"/>
          <w:szCs w:val="32"/>
          <w:shd w:val="clear" w:color="auto" w:fill="FFFFFF"/>
        </w:rPr>
        <w:t>年年初预</w:t>
      </w:r>
      <w:r>
        <w:rPr>
          <w:rFonts w:ascii="仿宋" w:eastAsia="仿宋" w:hAnsi="仿宋" w:cs="仿宋" w:hint="eastAsia"/>
          <w:color w:val="333333"/>
          <w:sz w:val="32"/>
          <w:szCs w:val="32"/>
          <w:shd w:val="clear" w:color="auto" w:fill="FFFFFF"/>
        </w:rPr>
        <w:t>算数</w:t>
      </w:r>
      <w:r>
        <w:rPr>
          <w:rFonts w:ascii="仿宋" w:eastAsia="仿宋" w:hAnsi="仿宋" w:cs="仿宋" w:hint="eastAsia"/>
          <w:color w:val="333333"/>
          <w:sz w:val="32"/>
          <w:szCs w:val="32"/>
          <w:shd w:val="clear" w:color="auto" w:fill="FFFFFF"/>
        </w:rPr>
        <w:t>12051.18</w:t>
      </w:r>
      <w:r>
        <w:rPr>
          <w:rFonts w:ascii="仿宋" w:eastAsia="仿宋" w:hAnsi="仿宋" w:cs="仿宋" w:hint="eastAsia"/>
          <w:color w:val="333333"/>
          <w:sz w:val="32"/>
          <w:szCs w:val="32"/>
          <w:shd w:val="clear" w:color="auto" w:fill="FFFFFF"/>
        </w:rPr>
        <w:t>万元，其中，一般公共服务支出</w:t>
      </w:r>
      <w:r>
        <w:rPr>
          <w:rFonts w:ascii="仿宋" w:eastAsia="仿宋" w:hAnsi="仿宋" w:cs="仿宋" w:hint="eastAsia"/>
          <w:color w:val="333333"/>
          <w:sz w:val="32"/>
          <w:szCs w:val="32"/>
          <w:shd w:val="clear" w:color="auto" w:fill="FFFFFF"/>
        </w:rPr>
        <w:t>10559.18</w:t>
      </w:r>
      <w:r>
        <w:rPr>
          <w:rFonts w:ascii="仿宋" w:eastAsia="仿宋" w:hAnsi="仿宋" w:cs="仿宋" w:hint="eastAsia"/>
          <w:color w:val="333333"/>
          <w:sz w:val="32"/>
          <w:szCs w:val="32"/>
          <w:shd w:val="clear" w:color="auto" w:fill="FFFFFF"/>
        </w:rPr>
        <w:t>万元，教育支出</w:t>
      </w:r>
      <w:r>
        <w:rPr>
          <w:rFonts w:ascii="仿宋" w:eastAsia="仿宋" w:hAnsi="仿宋" w:cs="仿宋" w:hint="eastAsia"/>
          <w:color w:val="333333"/>
          <w:sz w:val="32"/>
          <w:szCs w:val="32"/>
          <w:shd w:val="clear" w:color="auto" w:fill="FFFFFF"/>
        </w:rPr>
        <w:t>28</w:t>
      </w:r>
      <w:r>
        <w:rPr>
          <w:rFonts w:ascii="仿宋" w:eastAsia="仿宋" w:hAnsi="仿宋" w:cs="仿宋" w:hint="eastAsia"/>
          <w:color w:val="333333"/>
          <w:sz w:val="32"/>
          <w:szCs w:val="32"/>
          <w:shd w:val="clear" w:color="auto" w:fill="FFFFFF"/>
        </w:rPr>
        <w:t>万元，社会保障和就业支出</w:t>
      </w:r>
      <w:r>
        <w:rPr>
          <w:rFonts w:ascii="仿宋" w:eastAsia="仿宋" w:hAnsi="仿宋" w:cs="仿宋" w:hint="eastAsia"/>
          <w:color w:val="333333"/>
          <w:sz w:val="32"/>
          <w:szCs w:val="32"/>
          <w:shd w:val="clear" w:color="auto" w:fill="FFFFFF"/>
        </w:rPr>
        <w:t>938</w:t>
      </w:r>
      <w:r>
        <w:rPr>
          <w:rFonts w:ascii="仿宋" w:eastAsia="仿宋" w:hAnsi="仿宋" w:cs="仿宋" w:hint="eastAsia"/>
          <w:color w:val="333333"/>
          <w:sz w:val="32"/>
          <w:szCs w:val="32"/>
          <w:shd w:val="clear" w:color="auto" w:fill="FFFFFF"/>
        </w:rPr>
        <w:t>万元，卫生健康支出</w:t>
      </w:r>
      <w:r>
        <w:rPr>
          <w:rFonts w:ascii="仿宋" w:eastAsia="仿宋" w:hAnsi="仿宋" w:cs="仿宋" w:hint="eastAsia"/>
          <w:color w:val="333333"/>
          <w:sz w:val="32"/>
          <w:szCs w:val="32"/>
          <w:shd w:val="clear" w:color="auto" w:fill="FFFFFF"/>
        </w:rPr>
        <w:t>26</w:t>
      </w:r>
      <w:r>
        <w:rPr>
          <w:rFonts w:ascii="仿宋" w:eastAsia="仿宋" w:hAnsi="仿宋" w:cs="仿宋" w:hint="eastAsia"/>
          <w:color w:val="333333"/>
          <w:sz w:val="32"/>
          <w:szCs w:val="32"/>
          <w:shd w:val="clear" w:color="auto" w:fill="FFFFFF"/>
        </w:rPr>
        <w:t>万元，住房保障支出</w:t>
      </w:r>
      <w:r>
        <w:rPr>
          <w:rFonts w:ascii="仿宋" w:eastAsia="仿宋" w:hAnsi="仿宋" w:cs="仿宋" w:hint="eastAsia"/>
          <w:color w:val="333333"/>
          <w:sz w:val="32"/>
          <w:szCs w:val="32"/>
          <w:shd w:val="clear" w:color="auto" w:fill="FFFFFF"/>
        </w:rPr>
        <w:t>500</w:t>
      </w:r>
      <w:r>
        <w:rPr>
          <w:rFonts w:ascii="仿宋" w:eastAsia="仿宋" w:hAnsi="仿宋" w:cs="仿宋" w:hint="eastAsia"/>
          <w:color w:val="333333"/>
          <w:sz w:val="32"/>
          <w:szCs w:val="32"/>
          <w:shd w:val="clear" w:color="auto" w:fill="FFFFFF"/>
        </w:rPr>
        <w:t>万元。支出较去年减少</w:t>
      </w:r>
      <w:r>
        <w:rPr>
          <w:rFonts w:ascii="仿宋" w:eastAsia="仿宋" w:hAnsi="仿宋" w:cs="仿宋" w:hint="eastAsia"/>
          <w:color w:val="333333"/>
          <w:sz w:val="32"/>
          <w:szCs w:val="32"/>
          <w:shd w:val="clear" w:color="auto" w:fill="FFFFFF"/>
        </w:rPr>
        <w:t>159.81</w:t>
      </w:r>
      <w:r>
        <w:rPr>
          <w:rFonts w:ascii="仿宋" w:eastAsia="仿宋" w:hAnsi="仿宋" w:cs="仿宋" w:hint="eastAsia"/>
          <w:color w:val="333333"/>
          <w:sz w:val="32"/>
          <w:szCs w:val="32"/>
          <w:shd w:val="clear" w:color="auto" w:fill="FFFFFF"/>
        </w:rPr>
        <w:t>万元，主要是基本支出增加</w:t>
      </w:r>
      <w:r>
        <w:rPr>
          <w:rFonts w:ascii="仿宋" w:eastAsia="仿宋" w:hAnsi="仿宋" w:cs="仿宋" w:hint="eastAsia"/>
          <w:color w:val="333333"/>
          <w:sz w:val="32"/>
          <w:szCs w:val="32"/>
          <w:shd w:val="clear" w:color="auto" w:fill="FFFFFF"/>
        </w:rPr>
        <w:t>395.66</w:t>
      </w:r>
      <w:r>
        <w:rPr>
          <w:rFonts w:ascii="仿宋" w:eastAsia="仿宋" w:hAnsi="仿宋" w:cs="仿宋" w:hint="eastAsia"/>
          <w:color w:val="333333"/>
          <w:sz w:val="32"/>
          <w:szCs w:val="32"/>
          <w:shd w:val="clear" w:color="auto" w:fill="FFFFFF"/>
        </w:rPr>
        <w:t>万元，项目支出减少</w:t>
      </w:r>
      <w:r>
        <w:rPr>
          <w:rFonts w:ascii="仿宋" w:eastAsia="仿宋" w:hAnsi="仿宋" w:cs="仿宋" w:hint="eastAsia"/>
          <w:color w:val="333333"/>
          <w:sz w:val="32"/>
          <w:szCs w:val="32"/>
          <w:shd w:val="clear" w:color="auto" w:fill="FFFFFF"/>
        </w:rPr>
        <w:t>555.47</w:t>
      </w:r>
      <w:r>
        <w:rPr>
          <w:rFonts w:ascii="仿宋" w:eastAsia="仿宋" w:hAnsi="仿宋" w:cs="仿宋" w:hint="eastAsia"/>
          <w:color w:val="333333"/>
          <w:sz w:val="32"/>
          <w:szCs w:val="32"/>
          <w:shd w:val="clear" w:color="auto" w:fill="FFFFFF"/>
        </w:rPr>
        <w:t>万元。</w:t>
      </w:r>
      <w:r>
        <w:rPr>
          <w:rFonts w:ascii="黑体" w:eastAsia="黑体" w:hAnsi="黑体" w:cs="黑体" w:hint="eastAsia"/>
          <w:color w:val="333333"/>
          <w:sz w:val="32"/>
          <w:szCs w:val="32"/>
          <w:shd w:val="clear" w:color="auto" w:fill="FFFFFF"/>
        </w:rPr>
        <w:t xml:space="preserve"> 　　       </w:t>
      </w:r>
      <w:r>
        <w:rPr>
          <w:rFonts w:ascii="黑体" w:eastAsia="黑体" w:hAnsi="黑体" w:cs="黑体" w:hint="eastAsia"/>
          <w:color w:val="333333"/>
          <w:sz w:val="32"/>
          <w:szCs w:val="32"/>
          <w:shd w:val="clear" w:color="auto" w:fill="FFFFFF"/>
        </w:rPr>
        <w:t>四、一般公共预算拨款支出预算 </w:t>
      </w:r>
    </w:p>
    <w:p w:rsidR="0034410F" w:rsidRDefault="003154A2">
      <w:pPr>
        <w:pStyle w:val="a3"/>
        <w:widowControl/>
        <w:spacing w:beforeAutospacing="0" w:afterAutospacing="0" w:line="15" w:lineRule="atLeast"/>
        <w:jc w:val="both"/>
        <w:rPr>
          <w:rFonts w:ascii="仿宋" w:eastAsia="仿宋" w:hAnsi="仿宋" w:cs="仿宋"/>
          <w:sz w:val="32"/>
          <w:szCs w:val="32"/>
        </w:rPr>
      </w:pPr>
      <w:r>
        <w:rPr>
          <w:rFonts w:ascii="仿宋" w:eastAsia="仿宋" w:hAnsi="仿宋" w:cs="仿宋" w:hint="eastAsia"/>
          <w:color w:val="333333"/>
          <w:sz w:val="32"/>
          <w:szCs w:val="32"/>
          <w:shd w:val="clear" w:color="auto" w:fill="FFFFFF"/>
        </w:rPr>
        <w:t xml:space="preserve">　　</w:t>
      </w:r>
      <w:r>
        <w:rPr>
          <w:rFonts w:ascii="仿宋" w:eastAsia="仿宋" w:hAnsi="仿宋" w:cs="仿宋" w:hint="eastAsia"/>
          <w:color w:val="333333"/>
          <w:sz w:val="32"/>
          <w:szCs w:val="32"/>
          <w:shd w:val="clear" w:color="auto" w:fill="FFFFFF"/>
        </w:rPr>
        <w:t>2019</w:t>
      </w:r>
      <w:r>
        <w:rPr>
          <w:rFonts w:ascii="仿宋" w:eastAsia="仿宋" w:hAnsi="仿宋" w:cs="仿宋" w:hint="eastAsia"/>
          <w:color w:val="333333"/>
          <w:sz w:val="32"/>
          <w:szCs w:val="32"/>
          <w:shd w:val="clear" w:color="auto" w:fill="FFFFFF"/>
        </w:rPr>
        <w:t>年一般公共预算拨款收入</w:t>
      </w:r>
      <w:r>
        <w:rPr>
          <w:rFonts w:ascii="仿宋" w:eastAsia="仿宋" w:hAnsi="仿宋" w:cs="仿宋" w:hint="eastAsia"/>
          <w:color w:val="333333"/>
          <w:sz w:val="32"/>
          <w:szCs w:val="32"/>
          <w:shd w:val="clear" w:color="auto" w:fill="FFFFFF"/>
        </w:rPr>
        <w:t>12051.18</w:t>
      </w:r>
      <w:r>
        <w:rPr>
          <w:rFonts w:ascii="仿宋" w:eastAsia="仿宋" w:hAnsi="仿宋" w:cs="仿宋" w:hint="eastAsia"/>
          <w:color w:val="333333"/>
          <w:sz w:val="32"/>
          <w:szCs w:val="32"/>
          <w:shd w:val="clear" w:color="auto" w:fill="FFFFFF"/>
        </w:rPr>
        <w:t>万元，具体安排情况如下： </w:t>
      </w:r>
    </w:p>
    <w:p w:rsidR="0034410F" w:rsidRDefault="003154A2">
      <w:pPr>
        <w:pStyle w:val="a3"/>
        <w:widowControl/>
        <w:spacing w:beforeAutospacing="0" w:afterAutospacing="0" w:line="15" w:lineRule="atLeast"/>
        <w:jc w:val="both"/>
        <w:rPr>
          <w:rFonts w:ascii="仿宋" w:eastAsia="仿宋" w:hAnsi="仿宋" w:cs="仿宋"/>
          <w:sz w:val="32"/>
          <w:szCs w:val="32"/>
        </w:rPr>
      </w:pPr>
      <w:r>
        <w:rPr>
          <w:rFonts w:ascii="仿宋" w:eastAsia="仿宋" w:hAnsi="仿宋" w:cs="仿宋" w:hint="eastAsia"/>
          <w:color w:val="333333"/>
          <w:sz w:val="32"/>
          <w:szCs w:val="32"/>
          <w:shd w:val="clear" w:color="auto" w:fill="FFFFFF"/>
        </w:rPr>
        <w:t xml:space="preserve">　　（一）基本支出：</w:t>
      </w:r>
      <w:r>
        <w:rPr>
          <w:rFonts w:ascii="仿宋" w:eastAsia="仿宋" w:hAnsi="仿宋" w:cs="仿宋" w:hint="eastAsia"/>
          <w:color w:val="333333"/>
          <w:sz w:val="32"/>
          <w:szCs w:val="32"/>
          <w:shd w:val="clear" w:color="auto" w:fill="FFFFFF"/>
        </w:rPr>
        <w:t>2019</w:t>
      </w:r>
      <w:r>
        <w:rPr>
          <w:rFonts w:ascii="仿宋" w:eastAsia="仿宋" w:hAnsi="仿宋" w:cs="仿宋" w:hint="eastAsia"/>
          <w:color w:val="333333"/>
          <w:sz w:val="32"/>
          <w:szCs w:val="32"/>
          <w:shd w:val="clear" w:color="auto" w:fill="FFFFFF"/>
        </w:rPr>
        <w:t>年基本支出年初预算数为</w:t>
      </w:r>
      <w:r>
        <w:rPr>
          <w:rFonts w:ascii="仿宋" w:eastAsia="仿宋" w:hAnsi="仿宋" w:cs="仿宋" w:hint="eastAsia"/>
          <w:color w:val="333333"/>
          <w:sz w:val="32"/>
          <w:szCs w:val="32"/>
          <w:shd w:val="clear" w:color="auto" w:fill="FFFFFF"/>
        </w:rPr>
        <w:t>7,874.85</w:t>
      </w:r>
      <w:r>
        <w:rPr>
          <w:rFonts w:ascii="仿宋" w:eastAsia="仿宋" w:hAnsi="仿宋" w:cs="仿宋" w:hint="eastAsia"/>
          <w:color w:val="333333"/>
          <w:sz w:val="32"/>
          <w:szCs w:val="32"/>
          <w:shd w:val="clear" w:color="auto" w:fill="FFFFFF"/>
        </w:rPr>
        <w:t>万元，是指为保障单位机构正常运转、完成日常工作任务而发生的各项支出，</w:t>
      </w:r>
      <w:r>
        <w:rPr>
          <w:rFonts w:ascii="仿宋" w:eastAsia="仿宋" w:hAnsi="仿宋" w:cs="仿宋" w:hint="eastAsia"/>
          <w:color w:val="333333"/>
          <w:sz w:val="32"/>
          <w:szCs w:val="32"/>
          <w:shd w:val="clear" w:color="auto" w:fill="FFFFFF"/>
        </w:rPr>
        <w:t>包括用于基本工资、津贴补贴等人员经费以及办公费、印刷费、水电费、办公设备购置等日常公用经费。 </w:t>
      </w:r>
    </w:p>
    <w:p w:rsidR="0034410F" w:rsidRDefault="003154A2">
      <w:pPr>
        <w:pStyle w:val="a3"/>
        <w:widowControl/>
        <w:spacing w:beforeAutospacing="0" w:afterAutospacing="0" w:line="15" w:lineRule="atLeast"/>
        <w:jc w:val="both"/>
        <w:rPr>
          <w:rFonts w:ascii="仿宋" w:eastAsia="仿宋" w:hAnsi="仿宋" w:cs="仿宋"/>
          <w:sz w:val="32"/>
          <w:szCs w:val="32"/>
        </w:rPr>
      </w:pPr>
      <w:r>
        <w:rPr>
          <w:rFonts w:ascii="仿宋" w:eastAsia="仿宋" w:hAnsi="仿宋" w:cs="仿宋" w:hint="eastAsia"/>
          <w:color w:val="333333"/>
          <w:sz w:val="32"/>
          <w:szCs w:val="32"/>
          <w:shd w:val="clear" w:color="auto" w:fill="FFFFFF"/>
        </w:rPr>
        <w:t xml:space="preserve">　　（二）项目支出：</w:t>
      </w:r>
      <w:r>
        <w:rPr>
          <w:rFonts w:ascii="仿宋" w:eastAsia="仿宋" w:hAnsi="仿宋" w:cs="仿宋" w:hint="eastAsia"/>
          <w:color w:val="333333"/>
          <w:sz w:val="32"/>
          <w:szCs w:val="32"/>
          <w:shd w:val="clear" w:color="auto" w:fill="FFFFFF"/>
        </w:rPr>
        <w:t>2019</w:t>
      </w:r>
      <w:r>
        <w:rPr>
          <w:rFonts w:ascii="仿宋" w:eastAsia="仿宋" w:hAnsi="仿宋" w:cs="仿宋" w:hint="eastAsia"/>
          <w:color w:val="333333"/>
          <w:sz w:val="32"/>
          <w:szCs w:val="32"/>
          <w:shd w:val="clear" w:color="auto" w:fill="FFFFFF"/>
        </w:rPr>
        <w:t>年项目支出年初预算数为</w:t>
      </w:r>
      <w:r>
        <w:rPr>
          <w:rFonts w:ascii="仿宋" w:eastAsia="仿宋" w:hAnsi="仿宋" w:cs="仿宋" w:hint="eastAsia"/>
          <w:color w:val="333333"/>
          <w:sz w:val="32"/>
          <w:szCs w:val="32"/>
          <w:shd w:val="clear" w:color="auto" w:fill="FFFFFF"/>
        </w:rPr>
        <w:t>4,176.33</w:t>
      </w:r>
      <w:r>
        <w:rPr>
          <w:rFonts w:ascii="仿宋" w:eastAsia="仿宋" w:hAnsi="仿宋" w:cs="仿宋" w:hint="eastAsia"/>
          <w:color w:val="333333"/>
          <w:sz w:val="32"/>
          <w:szCs w:val="32"/>
          <w:shd w:val="clear" w:color="auto" w:fill="FFFFFF"/>
        </w:rPr>
        <w:t>万元，是指单位为完成特定行政工作任务或事业发展目标而发生的支出，包括业务工作经费和其他人大事务支出。其中： </w:t>
      </w:r>
    </w:p>
    <w:p w:rsidR="0034410F" w:rsidRDefault="003154A2">
      <w:pPr>
        <w:pStyle w:val="a3"/>
        <w:widowControl/>
        <w:spacing w:beforeAutospacing="0" w:afterAutospacing="0" w:line="15" w:lineRule="atLeast"/>
        <w:jc w:val="both"/>
        <w:rPr>
          <w:rFonts w:ascii="仿宋" w:eastAsia="仿宋" w:hAnsi="仿宋" w:cs="仿宋"/>
          <w:sz w:val="32"/>
          <w:szCs w:val="32"/>
        </w:rPr>
      </w:pPr>
      <w:r>
        <w:rPr>
          <w:rFonts w:ascii="仿宋" w:eastAsia="仿宋" w:hAnsi="仿宋" w:cs="仿宋" w:hint="eastAsia"/>
          <w:color w:val="333333"/>
          <w:sz w:val="32"/>
          <w:szCs w:val="32"/>
          <w:shd w:val="clear" w:color="auto" w:fill="FFFFFF"/>
        </w:rPr>
        <w:t xml:space="preserve">　　</w:t>
      </w:r>
      <w:r>
        <w:rPr>
          <w:rFonts w:ascii="仿宋" w:eastAsia="仿宋" w:hAnsi="仿宋" w:cs="仿宋" w:hint="eastAsia"/>
          <w:color w:val="333333"/>
          <w:sz w:val="32"/>
          <w:szCs w:val="32"/>
          <w:shd w:val="clear" w:color="auto" w:fill="FFFFFF"/>
        </w:rPr>
        <w:t>1</w:t>
      </w:r>
      <w:r>
        <w:rPr>
          <w:rFonts w:ascii="仿宋" w:eastAsia="仿宋" w:hAnsi="仿宋" w:cs="仿宋" w:hint="eastAsia"/>
          <w:color w:val="333333"/>
          <w:sz w:val="32"/>
          <w:szCs w:val="32"/>
          <w:shd w:val="clear" w:color="auto" w:fill="FFFFFF"/>
        </w:rPr>
        <w:t>、人大会议支出</w:t>
      </w:r>
      <w:r>
        <w:rPr>
          <w:rFonts w:ascii="仿宋" w:eastAsia="仿宋" w:hAnsi="仿宋" w:cs="仿宋" w:hint="eastAsia"/>
          <w:color w:val="333333"/>
          <w:sz w:val="32"/>
          <w:szCs w:val="32"/>
          <w:shd w:val="clear" w:color="auto" w:fill="FFFFFF"/>
        </w:rPr>
        <w:t>1506</w:t>
      </w:r>
      <w:r>
        <w:rPr>
          <w:rFonts w:ascii="仿宋" w:eastAsia="仿宋" w:hAnsi="仿宋" w:cs="仿宋" w:hint="eastAsia"/>
          <w:color w:val="333333"/>
          <w:sz w:val="32"/>
          <w:szCs w:val="32"/>
          <w:shd w:val="clear" w:color="auto" w:fill="FFFFFF"/>
        </w:rPr>
        <w:t>万元，主要用于省人民代表大会、省人大常委会会议、全国人民代表大会湖南代表团进京等“三大会议”支出； </w:t>
      </w:r>
    </w:p>
    <w:p w:rsidR="0034410F" w:rsidRDefault="003154A2">
      <w:pPr>
        <w:pStyle w:val="a3"/>
        <w:widowControl/>
        <w:spacing w:beforeAutospacing="0" w:afterAutospacing="0" w:line="15" w:lineRule="atLeast"/>
        <w:jc w:val="both"/>
        <w:rPr>
          <w:rFonts w:ascii="仿宋" w:eastAsia="仿宋" w:hAnsi="仿宋" w:cs="仿宋"/>
          <w:sz w:val="32"/>
          <w:szCs w:val="32"/>
        </w:rPr>
      </w:pPr>
      <w:r>
        <w:rPr>
          <w:rFonts w:ascii="仿宋" w:eastAsia="仿宋" w:hAnsi="仿宋" w:cs="仿宋" w:hint="eastAsia"/>
          <w:color w:val="333333"/>
          <w:sz w:val="32"/>
          <w:szCs w:val="32"/>
          <w:shd w:val="clear" w:color="auto" w:fill="FFFFFF"/>
        </w:rPr>
        <w:lastRenderedPageBreak/>
        <w:t xml:space="preserve">　　</w:t>
      </w:r>
      <w:r>
        <w:rPr>
          <w:rFonts w:ascii="仿宋" w:eastAsia="仿宋" w:hAnsi="仿宋" w:cs="仿宋" w:hint="eastAsia"/>
          <w:color w:val="333333"/>
          <w:sz w:val="32"/>
          <w:szCs w:val="32"/>
          <w:shd w:val="clear" w:color="auto" w:fill="FFFFFF"/>
        </w:rPr>
        <w:t>2</w:t>
      </w:r>
      <w:r>
        <w:rPr>
          <w:rFonts w:ascii="仿宋" w:eastAsia="仿宋" w:hAnsi="仿宋" w:cs="仿宋" w:hint="eastAsia"/>
          <w:color w:val="333333"/>
          <w:sz w:val="32"/>
          <w:szCs w:val="32"/>
          <w:shd w:val="clear" w:color="auto" w:fill="FFFFFF"/>
        </w:rPr>
        <w:t>、人大立法支出</w:t>
      </w:r>
      <w:r>
        <w:rPr>
          <w:rFonts w:ascii="仿宋" w:eastAsia="仿宋" w:hAnsi="仿宋" w:cs="仿宋" w:hint="eastAsia"/>
          <w:color w:val="333333"/>
          <w:sz w:val="32"/>
          <w:szCs w:val="32"/>
          <w:shd w:val="clear" w:color="auto" w:fill="FFFFFF"/>
        </w:rPr>
        <w:t>355</w:t>
      </w:r>
      <w:r>
        <w:rPr>
          <w:rFonts w:ascii="仿宋" w:eastAsia="仿宋" w:hAnsi="仿宋" w:cs="仿宋" w:hint="eastAsia"/>
          <w:color w:val="333333"/>
          <w:sz w:val="32"/>
          <w:szCs w:val="32"/>
          <w:shd w:val="clear" w:color="auto" w:fill="FFFFFF"/>
        </w:rPr>
        <w:t>万元，主要用于省人大立法方面的支出； </w:t>
      </w:r>
    </w:p>
    <w:p w:rsidR="0034410F" w:rsidRDefault="003154A2">
      <w:pPr>
        <w:pStyle w:val="a3"/>
        <w:widowControl/>
        <w:spacing w:beforeAutospacing="0" w:afterAutospacing="0" w:line="15" w:lineRule="atLeast"/>
        <w:jc w:val="both"/>
        <w:rPr>
          <w:rFonts w:ascii="仿宋" w:eastAsia="仿宋" w:hAnsi="仿宋" w:cs="仿宋"/>
          <w:sz w:val="32"/>
          <w:szCs w:val="32"/>
        </w:rPr>
      </w:pPr>
      <w:r>
        <w:rPr>
          <w:rFonts w:ascii="仿宋" w:eastAsia="仿宋" w:hAnsi="仿宋" w:cs="仿宋" w:hint="eastAsia"/>
          <w:color w:val="333333"/>
          <w:sz w:val="32"/>
          <w:szCs w:val="32"/>
          <w:shd w:val="clear" w:color="auto" w:fill="FFFFFF"/>
        </w:rPr>
        <w:t xml:space="preserve">　　</w:t>
      </w:r>
      <w:r>
        <w:rPr>
          <w:rFonts w:ascii="仿宋" w:eastAsia="仿宋" w:hAnsi="仿宋" w:cs="仿宋" w:hint="eastAsia"/>
          <w:color w:val="333333"/>
          <w:sz w:val="32"/>
          <w:szCs w:val="32"/>
          <w:shd w:val="clear" w:color="auto" w:fill="FFFFFF"/>
        </w:rPr>
        <w:t>3</w:t>
      </w:r>
      <w:r>
        <w:rPr>
          <w:rFonts w:ascii="仿宋" w:eastAsia="仿宋" w:hAnsi="仿宋" w:cs="仿宋" w:hint="eastAsia"/>
          <w:color w:val="333333"/>
          <w:sz w:val="32"/>
          <w:szCs w:val="32"/>
          <w:shd w:val="clear" w:color="auto" w:fill="FFFFFF"/>
        </w:rPr>
        <w:t>、人大监督</w:t>
      </w:r>
      <w:r>
        <w:rPr>
          <w:rFonts w:ascii="仿宋" w:eastAsia="仿宋" w:hAnsi="仿宋" w:cs="仿宋" w:hint="eastAsia"/>
          <w:color w:val="333333"/>
          <w:sz w:val="32"/>
          <w:szCs w:val="32"/>
          <w:shd w:val="clear" w:color="auto" w:fill="FFFFFF"/>
        </w:rPr>
        <w:t>335</w:t>
      </w:r>
      <w:r>
        <w:rPr>
          <w:rFonts w:ascii="仿宋" w:eastAsia="仿宋" w:hAnsi="仿宋" w:cs="仿宋" w:hint="eastAsia"/>
          <w:color w:val="333333"/>
          <w:sz w:val="32"/>
          <w:szCs w:val="32"/>
          <w:shd w:val="clear" w:color="auto" w:fill="FFFFFF"/>
        </w:rPr>
        <w:t>万元，主要用于“三湘农</w:t>
      </w:r>
      <w:r>
        <w:rPr>
          <w:rFonts w:ascii="仿宋" w:eastAsia="仿宋" w:hAnsi="仿宋" w:cs="仿宋" w:hint="eastAsia"/>
          <w:color w:val="333333"/>
          <w:sz w:val="32"/>
          <w:szCs w:val="32"/>
          <w:shd w:val="clear" w:color="auto" w:fill="FFFFFF"/>
        </w:rPr>
        <w:t>民健康行”、，“三湘环保世纪行”、“三湘农产品质量安全行”、“民族团结进步行”、法规备案审查、归口转交涉诉、促进司法公正、委员视察、兼职委员活动费、执法检查等方面支出； </w:t>
      </w:r>
    </w:p>
    <w:p w:rsidR="0034410F" w:rsidRDefault="003154A2">
      <w:pPr>
        <w:pStyle w:val="a3"/>
        <w:widowControl/>
        <w:spacing w:beforeAutospacing="0" w:afterAutospacing="0" w:line="15" w:lineRule="atLeast"/>
        <w:jc w:val="both"/>
        <w:rPr>
          <w:rFonts w:ascii="仿宋" w:eastAsia="仿宋" w:hAnsi="仿宋" w:cs="仿宋"/>
          <w:sz w:val="32"/>
          <w:szCs w:val="32"/>
        </w:rPr>
      </w:pPr>
      <w:r>
        <w:rPr>
          <w:rFonts w:ascii="仿宋" w:eastAsia="仿宋" w:hAnsi="仿宋" w:cs="仿宋" w:hint="eastAsia"/>
          <w:color w:val="333333"/>
          <w:sz w:val="32"/>
          <w:szCs w:val="32"/>
          <w:shd w:val="clear" w:color="auto" w:fill="FFFFFF"/>
        </w:rPr>
        <w:t xml:space="preserve">　　</w:t>
      </w:r>
      <w:r>
        <w:rPr>
          <w:rFonts w:ascii="仿宋" w:eastAsia="仿宋" w:hAnsi="仿宋" w:cs="仿宋" w:hint="eastAsia"/>
          <w:color w:val="333333"/>
          <w:sz w:val="32"/>
          <w:szCs w:val="32"/>
          <w:shd w:val="clear" w:color="auto" w:fill="FFFFFF"/>
        </w:rPr>
        <w:t>4</w:t>
      </w:r>
      <w:r>
        <w:rPr>
          <w:rFonts w:ascii="仿宋" w:eastAsia="仿宋" w:hAnsi="仿宋" w:cs="仿宋" w:hint="eastAsia"/>
          <w:color w:val="333333"/>
          <w:sz w:val="32"/>
          <w:szCs w:val="32"/>
          <w:shd w:val="clear" w:color="auto" w:fill="FFFFFF"/>
        </w:rPr>
        <w:t>、代表工作</w:t>
      </w:r>
      <w:r>
        <w:rPr>
          <w:rFonts w:ascii="仿宋" w:eastAsia="仿宋" w:hAnsi="仿宋" w:cs="仿宋" w:hint="eastAsia"/>
          <w:color w:val="333333"/>
          <w:sz w:val="32"/>
          <w:szCs w:val="32"/>
          <w:shd w:val="clear" w:color="auto" w:fill="FFFFFF"/>
        </w:rPr>
        <w:t>81</w:t>
      </w:r>
      <w:r>
        <w:rPr>
          <w:rFonts w:ascii="仿宋" w:eastAsia="仿宋" w:hAnsi="仿宋" w:cs="仿宋" w:hint="eastAsia"/>
          <w:color w:val="333333"/>
          <w:sz w:val="32"/>
          <w:szCs w:val="32"/>
          <w:shd w:val="clear" w:color="auto" w:fill="FFFFFF"/>
        </w:rPr>
        <w:t>万元，主要用于省人大代表开展各类视察活动方面的支出； </w:t>
      </w:r>
    </w:p>
    <w:p w:rsidR="0034410F" w:rsidRDefault="003154A2">
      <w:pPr>
        <w:pStyle w:val="a3"/>
        <w:widowControl/>
        <w:spacing w:beforeAutospacing="0" w:afterAutospacing="0" w:line="15" w:lineRule="atLeast"/>
        <w:jc w:val="both"/>
        <w:rPr>
          <w:rFonts w:ascii="仿宋" w:eastAsia="仿宋" w:hAnsi="仿宋" w:cs="仿宋"/>
          <w:sz w:val="32"/>
          <w:szCs w:val="32"/>
        </w:rPr>
      </w:pPr>
      <w:r>
        <w:rPr>
          <w:rFonts w:ascii="仿宋" w:eastAsia="仿宋" w:hAnsi="仿宋" w:cs="仿宋" w:hint="eastAsia"/>
          <w:color w:val="333333"/>
          <w:sz w:val="32"/>
          <w:szCs w:val="32"/>
          <w:shd w:val="clear" w:color="auto" w:fill="FFFFFF"/>
        </w:rPr>
        <w:t xml:space="preserve">　　</w:t>
      </w:r>
      <w:r>
        <w:rPr>
          <w:rFonts w:ascii="仿宋" w:eastAsia="仿宋" w:hAnsi="仿宋" w:cs="仿宋" w:hint="eastAsia"/>
          <w:color w:val="333333"/>
          <w:sz w:val="32"/>
          <w:szCs w:val="32"/>
          <w:shd w:val="clear" w:color="auto" w:fill="FFFFFF"/>
        </w:rPr>
        <w:t>5</w:t>
      </w:r>
      <w:r>
        <w:rPr>
          <w:rFonts w:ascii="仿宋" w:eastAsia="仿宋" w:hAnsi="仿宋" w:cs="仿宋" w:hint="eastAsia"/>
          <w:color w:val="333333"/>
          <w:sz w:val="32"/>
          <w:szCs w:val="32"/>
          <w:shd w:val="clear" w:color="auto" w:fill="FFFFFF"/>
        </w:rPr>
        <w:t>、人大代表履职能力提升</w:t>
      </w:r>
      <w:r>
        <w:rPr>
          <w:rFonts w:ascii="仿宋" w:eastAsia="仿宋" w:hAnsi="仿宋" w:cs="仿宋" w:hint="eastAsia"/>
          <w:color w:val="333333"/>
          <w:sz w:val="32"/>
          <w:szCs w:val="32"/>
          <w:shd w:val="clear" w:color="auto" w:fill="FFFFFF"/>
        </w:rPr>
        <w:t>110</w:t>
      </w:r>
      <w:r>
        <w:rPr>
          <w:rFonts w:ascii="仿宋" w:eastAsia="仿宋" w:hAnsi="仿宋" w:cs="仿宋" w:hint="eastAsia"/>
          <w:color w:val="333333"/>
          <w:sz w:val="32"/>
          <w:szCs w:val="32"/>
          <w:shd w:val="clear" w:color="auto" w:fill="FFFFFF"/>
        </w:rPr>
        <w:t>万元，主要用于人大代表履职能力提升方面支出； </w:t>
      </w:r>
    </w:p>
    <w:p w:rsidR="0034410F" w:rsidRDefault="003154A2">
      <w:pPr>
        <w:pStyle w:val="a3"/>
        <w:widowControl/>
        <w:spacing w:beforeAutospacing="0" w:afterAutospacing="0" w:line="15" w:lineRule="atLeast"/>
        <w:jc w:val="both"/>
        <w:rPr>
          <w:rFonts w:ascii="仿宋" w:eastAsia="仿宋" w:hAnsi="仿宋" w:cs="仿宋"/>
          <w:sz w:val="32"/>
          <w:szCs w:val="32"/>
        </w:rPr>
      </w:pPr>
      <w:r>
        <w:rPr>
          <w:rFonts w:ascii="仿宋" w:eastAsia="仿宋" w:hAnsi="仿宋" w:cs="仿宋" w:hint="eastAsia"/>
          <w:color w:val="333333"/>
          <w:sz w:val="32"/>
          <w:szCs w:val="32"/>
          <w:shd w:val="clear" w:color="auto" w:fill="FFFFFF"/>
        </w:rPr>
        <w:t xml:space="preserve">　　</w:t>
      </w:r>
      <w:r>
        <w:rPr>
          <w:rFonts w:ascii="仿宋" w:eastAsia="仿宋" w:hAnsi="仿宋" w:cs="仿宋" w:hint="eastAsia"/>
          <w:color w:val="333333"/>
          <w:sz w:val="32"/>
          <w:szCs w:val="32"/>
          <w:shd w:val="clear" w:color="auto" w:fill="FFFFFF"/>
        </w:rPr>
        <w:t>6</w:t>
      </w:r>
      <w:r>
        <w:rPr>
          <w:rFonts w:ascii="仿宋" w:eastAsia="仿宋" w:hAnsi="仿宋" w:cs="仿宋" w:hint="eastAsia"/>
          <w:color w:val="333333"/>
          <w:sz w:val="32"/>
          <w:szCs w:val="32"/>
          <w:shd w:val="clear" w:color="auto" w:fill="FFFFFF"/>
        </w:rPr>
        <w:t>、人大信访工作</w:t>
      </w:r>
      <w:r>
        <w:rPr>
          <w:rFonts w:ascii="仿宋" w:eastAsia="仿宋" w:hAnsi="仿宋" w:cs="仿宋" w:hint="eastAsia"/>
          <w:color w:val="333333"/>
          <w:sz w:val="32"/>
          <w:szCs w:val="32"/>
          <w:shd w:val="clear" w:color="auto" w:fill="FFFFFF"/>
        </w:rPr>
        <w:t>26</w:t>
      </w:r>
      <w:r>
        <w:rPr>
          <w:rFonts w:ascii="仿宋" w:eastAsia="仿宋" w:hAnsi="仿宋" w:cs="仿宋" w:hint="eastAsia"/>
          <w:color w:val="333333"/>
          <w:sz w:val="32"/>
          <w:szCs w:val="32"/>
          <w:shd w:val="clear" w:color="auto" w:fill="FFFFFF"/>
        </w:rPr>
        <w:t>万元，主要用于处理来信来访工作的支出； </w:t>
      </w:r>
    </w:p>
    <w:p w:rsidR="0034410F" w:rsidRDefault="003154A2">
      <w:pPr>
        <w:pStyle w:val="a3"/>
        <w:widowControl/>
        <w:spacing w:beforeAutospacing="0" w:afterAutospacing="0" w:line="15" w:lineRule="atLeast"/>
        <w:jc w:val="both"/>
        <w:rPr>
          <w:rFonts w:ascii="仿宋" w:eastAsia="仿宋" w:hAnsi="仿宋" w:cs="仿宋"/>
          <w:sz w:val="32"/>
          <w:szCs w:val="32"/>
        </w:rPr>
      </w:pPr>
      <w:r>
        <w:rPr>
          <w:rFonts w:ascii="仿宋" w:eastAsia="仿宋" w:hAnsi="仿宋" w:cs="仿宋" w:hint="eastAsia"/>
          <w:color w:val="333333"/>
          <w:sz w:val="32"/>
          <w:szCs w:val="32"/>
          <w:shd w:val="clear" w:color="auto" w:fill="FFFFFF"/>
        </w:rPr>
        <w:t xml:space="preserve">　　</w:t>
      </w:r>
      <w:r>
        <w:rPr>
          <w:rFonts w:ascii="仿宋" w:eastAsia="仿宋" w:hAnsi="仿宋" w:cs="仿宋" w:hint="eastAsia"/>
          <w:color w:val="333333"/>
          <w:sz w:val="32"/>
          <w:szCs w:val="32"/>
          <w:shd w:val="clear" w:color="auto" w:fill="FFFFFF"/>
        </w:rPr>
        <w:t>6</w:t>
      </w:r>
      <w:r>
        <w:rPr>
          <w:rFonts w:ascii="仿宋" w:eastAsia="仿宋" w:hAnsi="仿宋" w:cs="仿宋" w:hint="eastAsia"/>
          <w:color w:val="333333"/>
          <w:sz w:val="32"/>
          <w:szCs w:val="32"/>
          <w:shd w:val="clear" w:color="auto" w:fill="FFFFFF"/>
        </w:rPr>
        <w:t>、其他人大事务支出</w:t>
      </w:r>
      <w:r>
        <w:rPr>
          <w:rFonts w:ascii="仿宋" w:eastAsia="仿宋" w:hAnsi="仿宋" w:cs="仿宋" w:hint="eastAsia"/>
          <w:color w:val="333333"/>
          <w:sz w:val="32"/>
          <w:szCs w:val="32"/>
          <w:shd w:val="clear" w:color="auto" w:fill="FFFFFF"/>
        </w:rPr>
        <w:t>1100.33</w:t>
      </w:r>
      <w:r>
        <w:rPr>
          <w:rFonts w:ascii="仿宋" w:eastAsia="仿宋" w:hAnsi="仿宋" w:cs="仿宋" w:hint="eastAsia"/>
          <w:color w:val="333333"/>
          <w:sz w:val="32"/>
          <w:szCs w:val="32"/>
          <w:shd w:val="clear" w:color="auto" w:fill="FFFFFF"/>
        </w:rPr>
        <w:t>万元，主要用于省人大常委会机关扶贫帮困、武警经费及其他人大事务的支出； </w:t>
      </w:r>
    </w:p>
    <w:p w:rsidR="0034410F" w:rsidRDefault="003154A2">
      <w:pPr>
        <w:pStyle w:val="a3"/>
        <w:widowControl/>
        <w:spacing w:beforeAutospacing="0" w:afterAutospacing="0" w:line="15" w:lineRule="atLeast"/>
        <w:jc w:val="both"/>
        <w:rPr>
          <w:rFonts w:ascii="仿宋" w:eastAsia="仿宋" w:hAnsi="仿宋" w:cs="仿宋"/>
          <w:sz w:val="32"/>
          <w:szCs w:val="32"/>
        </w:rPr>
      </w:pPr>
      <w:r>
        <w:rPr>
          <w:rFonts w:ascii="仿宋" w:eastAsia="仿宋" w:hAnsi="仿宋" w:cs="仿宋" w:hint="eastAsia"/>
          <w:color w:val="333333"/>
          <w:sz w:val="32"/>
          <w:szCs w:val="32"/>
          <w:shd w:val="clear" w:color="auto" w:fill="FFFFFF"/>
        </w:rPr>
        <w:t xml:space="preserve">　　</w:t>
      </w:r>
      <w:r>
        <w:rPr>
          <w:rFonts w:ascii="仿宋" w:eastAsia="仿宋" w:hAnsi="仿宋" w:cs="仿宋" w:hint="eastAsia"/>
          <w:color w:val="333333"/>
          <w:sz w:val="32"/>
          <w:szCs w:val="32"/>
          <w:shd w:val="clear" w:color="auto" w:fill="FFFFFF"/>
        </w:rPr>
        <w:t>7</w:t>
      </w:r>
      <w:r>
        <w:rPr>
          <w:rFonts w:ascii="仿宋" w:eastAsia="仿宋" w:hAnsi="仿宋" w:cs="仿宋" w:hint="eastAsia"/>
          <w:color w:val="333333"/>
          <w:sz w:val="32"/>
          <w:szCs w:val="32"/>
          <w:shd w:val="clear" w:color="auto" w:fill="FFFFFF"/>
        </w:rPr>
        <w:t>、一般行政事务管理</w:t>
      </w:r>
      <w:r>
        <w:rPr>
          <w:rFonts w:ascii="仿宋" w:eastAsia="仿宋" w:hAnsi="仿宋" w:cs="仿宋" w:hint="eastAsia"/>
          <w:color w:val="333333"/>
          <w:sz w:val="32"/>
          <w:szCs w:val="32"/>
          <w:shd w:val="clear" w:color="auto" w:fill="FFFFFF"/>
        </w:rPr>
        <w:t>663</w:t>
      </w:r>
      <w:r>
        <w:rPr>
          <w:rFonts w:ascii="仿宋" w:eastAsia="仿宋" w:hAnsi="仿宋" w:cs="仿宋" w:hint="eastAsia"/>
          <w:color w:val="333333"/>
          <w:sz w:val="32"/>
          <w:szCs w:val="32"/>
          <w:shd w:val="clear" w:color="auto" w:fill="FFFFFF"/>
        </w:rPr>
        <w:t>万元，主要用于省人大研究工作、委员会业务费、机关网络运行维护等方面支出。 </w:t>
      </w:r>
    </w:p>
    <w:p w:rsidR="0034410F" w:rsidRDefault="003154A2">
      <w:pPr>
        <w:pStyle w:val="a3"/>
        <w:widowControl/>
        <w:spacing w:beforeAutospacing="0" w:afterAutospacing="0" w:line="15" w:lineRule="atLeast"/>
        <w:jc w:val="both"/>
        <w:rPr>
          <w:rFonts w:ascii="黑体" w:eastAsia="黑体" w:hAnsi="黑体" w:cs="黑体"/>
          <w:sz w:val="32"/>
          <w:szCs w:val="32"/>
        </w:rPr>
      </w:pPr>
      <w:r>
        <w:rPr>
          <w:rFonts w:ascii="黑体" w:eastAsia="黑体" w:hAnsi="黑体" w:cs="黑体" w:hint="eastAsia"/>
          <w:color w:val="333333"/>
          <w:sz w:val="32"/>
          <w:szCs w:val="32"/>
          <w:shd w:val="clear" w:color="auto" w:fill="FFFFFF"/>
        </w:rPr>
        <w:t xml:space="preserve">　　五、其他重要事项的情况说明 </w:t>
      </w:r>
    </w:p>
    <w:p w:rsidR="0034410F" w:rsidRDefault="003154A2">
      <w:pPr>
        <w:pStyle w:val="a3"/>
        <w:widowControl/>
        <w:spacing w:beforeAutospacing="0" w:afterAutospacing="0" w:line="15" w:lineRule="atLeast"/>
        <w:jc w:val="both"/>
        <w:rPr>
          <w:rFonts w:ascii="仿宋" w:eastAsia="仿宋" w:hAnsi="仿宋" w:cs="仿宋"/>
          <w:sz w:val="32"/>
          <w:szCs w:val="32"/>
        </w:rPr>
      </w:pPr>
      <w:r>
        <w:rPr>
          <w:rFonts w:ascii="仿宋" w:eastAsia="仿宋" w:hAnsi="仿宋" w:cs="仿宋" w:hint="eastAsia"/>
          <w:color w:val="333333"/>
          <w:sz w:val="32"/>
          <w:szCs w:val="32"/>
          <w:shd w:val="clear" w:color="auto" w:fill="FFFFFF"/>
        </w:rPr>
        <w:t xml:space="preserve">　　</w:t>
      </w:r>
      <w:r>
        <w:rPr>
          <w:rFonts w:ascii="仿宋" w:eastAsia="仿宋" w:hAnsi="仿宋" w:cs="仿宋" w:hint="eastAsia"/>
          <w:color w:val="333333"/>
          <w:sz w:val="32"/>
          <w:szCs w:val="32"/>
          <w:shd w:val="clear" w:color="auto" w:fill="FFFFFF"/>
        </w:rPr>
        <w:t>1</w:t>
      </w:r>
      <w:r>
        <w:rPr>
          <w:rFonts w:ascii="仿宋" w:eastAsia="仿宋" w:hAnsi="仿宋" w:cs="仿宋" w:hint="eastAsia"/>
          <w:color w:val="333333"/>
          <w:sz w:val="32"/>
          <w:szCs w:val="32"/>
          <w:shd w:val="clear" w:color="auto" w:fill="FFFFFF"/>
        </w:rPr>
        <w:t>、机关运行经费 </w:t>
      </w:r>
    </w:p>
    <w:p w:rsidR="0034410F" w:rsidRDefault="003154A2">
      <w:pPr>
        <w:pStyle w:val="a3"/>
        <w:widowControl/>
        <w:spacing w:beforeAutospacing="0" w:afterAutospacing="0" w:line="15" w:lineRule="atLeast"/>
        <w:jc w:val="both"/>
        <w:rPr>
          <w:rFonts w:ascii="仿宋" w:eastAsia="仿宋" w:hAnsi="仿宋" w:cs="仿宋"/>
          <w:sz w:val="32"/>
          <w:szCs w:val="32"/>
        </w:rPr>
      </w:pPr>
      <w:r>
        <w:rPr>
          <w:rFonts w:ascii="仿宋" w:eastAsia="仿宋" w:hAnsi="仿宋" w:cs="仿宋" w:hint="eastAsia"/>
          <w:color w:val="333333"/>
          <w:sz w:val="32"/>
          <w:szCs w:val="32"/>
          <w:shd w:val="clear" w:color="auto" w:fill="FFFFFF"/>
        </w:rPr>
        <w:t xml:space="preserve">　　</w:t>
      </w:r>
      <w:r>
        <w:rPr>
          <w:rFonts w:ascii="仿宋" w:eastAsia="仿宋" w:hAnsi="仿宋" w:cs="仿宋" w:hint="eastAsia"/>
          <w:color w:val="333333"/>
          <w:sz w:val="32"/>
          <w:szCs w:val="32"/>
          <w:shd w:val="clear" w:color="auto" w:fill="FFFFFF"/>
        </w:rPr>
        <w:t>2019</w:t>
      </w:r>
      <w:r>
        <w:rPr>
          <w:rFonts w:ascii="仿宋" w:eastAsia="仿宋" w:hAnsi="仿宋" w:cs="仿宋" w:hint="eastAsia"/>
          <w:color w:val="333333"/>
          <w:sz w:val="32"/>
          <w:szCs w:val="32"/>
          <w:shd w:val="clear" w:color="auto" w:fill="FFFFFF"/>
        </w:rPr>
        <w:t>年省人大常委会机关运行经费一般公共预算拨款  </w:t>
      </w:r>
      <w:r>
        <w:rPr>
          <w:rFonts w:ascii="仿宋" w:eastAsia="仿宋" w:hAnsi="仿宋" w:cs="仿宋" w:hint="eastAsia"/>
          <w:color w:val="333333"/>
          <w:sz w:val="32"/>
          <w:szCs w:val="32"/>
          <w:shd w:val="clear" w:color="auto" w:fill="FFFFFF"/>
        </w:rPr>
        <w:t>1761</w:t>
      </w:r>
      <w:r>
        <w:rPr>
          <w:rFonts w:ascii="仿宋" w:eastAsia="仿宋" w:hAnsi="仿宋" w:cs="仿宋" w:hint="eastAsia"/>
          <w:color w:val="333333"/>
          <w:sz w:val="32"/>
          <w:szCs w:val="32"/>
          <w:shd w:val="clear" w:color="auto" w:fill="FFFFFF"/>
        </w:rPr>
        <w:t>元，比</w:t>
      </w:r>
      <w:r>
        <w:rPr>
          <w:rFonts w:ascii="仿宋" w:eastAsia="仿宋" w:hAnsi="仿宋" w:cs="仿宋" w:hint="eastAsia"/>
          <w:color w:val="333333"/>
          <w:sz w:val="32"/>
          <w:szCs w:val="32"/>
          <w:shd w:val="clear" w:color="auto" w:fill="FFFFFF"/>
        </w:rPr>
        <w:t>2018</w:t>
      </w:r>
      <w:r>
        <w:rPr>
          <w:rFonts w:ascii="仿宋" w:eastAsia="仿宋" w:hAnsi="仿宋" w:cs="仿宋" w:hint="eastAsia"/>
          <w:color w:val="333333"/>
          <w:sz w:val="32"/>
          <w:szCs w:val="32"/>
          <w:shd w:val="clear" w:color="auto" w:fill="FFFFFF"/>
        </w:rPr>
        <w:t>年预算减少</w:t>
      </w:r>
      <w:r>
        <w:rPr>
          <w:rFonts w:ascii="仿宋" w:eastAsia="仿宋" w:hAnsi="仿宋" w:cs="仿宋" w:hint="eastAsia"/>
          <w:color w:val="333333"/>
          <w:sz w:val="32"/>
          <w:szCs w:val="32"/>
          <w:shd w:val="clear" w:color="auto" w:fill="FFFFFF"/>
        </w:rPr>
        <w:t>111</w:t>
      </w:r>
      <w:r>
        <w:rPr>
          <w:rFonts w:ascii="仿宋" w:eastAsia="仿宋" w:hAnsi="仿宋" w:cs="仿宋" w:hint="eastAsia"/>
          <w:color w:val="333333"/>
          <w:sz w:val="32"/>
          <w:szCs w:val="32"/>
          <w:shd w:val="clear" w:color="auto" w:fill="FFFFFF"/>
        </w:rPr>
        <w:t>万元，下降</w:t>
      </w:r>
      <w:r>
        <w:rPr>
          <w:rFonts w:ascii="仿宋" w:eastAsia="仿宋" w:hAnsi="仿宋" w:cs="仿宋" w:hint="eastAsia"/>
          <w:color w:val="333333"/>
          <w:sz w:val="32"/>
          <w:szCs w:val="32"/>
          <w:shd w:val="clear" w:color="auto" w:fill="FFFFFF"/>
        </w:rPr>
        <w:t>5.93%</w:t>
      </w:r>
      <w:r>
        <w:rPr>
          <w:rFonts w:ascii="仿宋" w:eastAsia="仿宋" w:hAnsi="仿宋" w:cs="仿宋" w:hint="eastAsia"/>
          <w:color w:val="333333"/>
          <w:sz w:val="32"/>
          <w:szCs w:val="32"/>
          <w:shd w:val="clear" w:color="auto" w:fill="FFFFFF"/>
        </w:rPr>
        <w:t>。 </w:t>
      </w:r>
    </w:p>
    <w:p w:rsidR="0034410F" w:rsidRDefault="003154A2">
      <w:pPr>
        <w:pStyle w:val="a3"/>
        <w:widowControl/>
        <w:spacing w:beforeAutospacing="0" w:afterAutospacing="0" w:line="15" w:lineRule="atLeast"/>
        <w:jc w:val="both"/>
        <w:rPr>
          <w:rFonts w:ascii="仿宋" w:eastAsia="仿宋" w:hAnsi="仿宋" w:cs="仿宋"/>
          <w:sz w:val="32"/>
          <w:szCs w:val="32"/>
        </w:rPr>
      </w:pPr>
      <w:r>
        <w:rPr>
          <w:rFonts w:ascii="仿宋" w:eastAsia="仿宋" w:hAnsi="仿宋" w:cs="仿宋" w:hint="eastAsia"/>
          <w:color w:val="333333"/>
          <w:sz w:val="32"/>
          <w:szCs w:val="32"/>
          <w:shd w:val="clear" w:color="auto" w:fill="FFFFFF"/>
        </w:rPr>
        <w:t xml:space="preserve">　　</w:t>
      </w:r>
      <w:r>
        <w:rPr>
          <w:rFonts w:ascii="仿宋" w:eastAsia="仿宋" w:hAnsi="仿宋" w:cs="仿宋" w:hint="eastAsia"/>
          <w:color w:val="333333"/>
          <w:sz w:val="32"/>
          <w:szCs w:val="32"/>
          <w:shd w:val="clear" w:color="auto" w:fill="FFFFFF"/>
        </w:rPr>
        <w:t>2</w:t>
      </w:r>
      <w:r>
        <w:rPr>
          <w:rFonts w:ascii="仿宋" w:eastAsia="仿宋" w:hAnsi="仿宋" w:cs="仿宋" w:hint="eastAsia"/>
          <w:color w:val="333333"/>
          <w:sz w:val="32"/>
          <w:szCs w:val="32"/>
          <w:shd w:val="clear" w:color="auto" w:fill="FFFFFF"/>
        </w:rPr>
        <w:t>、“三公”经费预算 </w:t>
      </w:r>
    </w:p>
    <w:p w:rsidR="0034410F" w:rsidRDefault="003154A2">
      <w:pPr>
        <w:pStyle w:val="a3"/>
        <w:widowControl/>
        <w:spacing w:beforeAutospacing="0" w:afterAutospacing="0" w:line="15" w:lineRule="atLeast"/>
        <w:jc w:val="both"/>
        <w:rPr>
          <w:rFonts w:ascii="仿宋" w:eastAsia="仿宋" w:hAnsi="仿宋" w:cs="仿宋"/>
          <w:sz w:val="32"/>
          <w:szCs w:val="32"/>
        </w:rPr>
      </w:pPr>
      <w:r>
        <w:rPr>
          <w:rFonts w:ascii="仿宋" w:eastAsia="仿宋" w:hAnsi="仿宋" w:cs="仿宋" w:hint="eastAsia"/>
          <w:color w:val="333333"/>
          <w:sz w:val="32"/>
          <w:szCs w:val="32"/>
          <w:shd w:val="clear" w:color="auto" w:fill="FFFFFF"/>
        </w:rPr>
        <w:lastRenderedPageBreak/>
        <w:t xml:space="preserve">　　</w:t>
      </w:r>
      <w:r>
        <w:rPr>
          <w:rFonts w:ascii="仿宋" w:eastAsia="仿宋" w:hAnsi="仿宋" w:cs="仿宋" w:hint="eastAsia"/>
          <w:color w:val="333333"/>
          <w:sz w:val="32"/>
          <w:szCs w:val="32"/>
          <w:shd w:val="clear" w:color="auto" w:fill="FFFFFF"/>
        </w:rPr>
        <w:t>2019</w:t>
      </w:r>
      <w:r>
        <w:rPr>
          <w:rFonts w:ascii="仿宋" w:eastAsia="仿宋" w:hAnsi="仿宋" w:cs="仿宋" w:hint="eastAsia"/>
          <w:color w:val="333333"/>
          <w:sz w:val="32"/>
          <w:szCs w:val="32"/>
          <w:shd w:val="clear" w:color="auto" w:fill="FFFFFF"/>
        </w:rPr>
        <w:t>年“三公”经费预算数为</w:t>
      </w:r>
      <w:r>
        <w:rPr>
          <w:rFonts w:ascii="仿宋" w:eastAsia="仿宋" w:hAnsi="仿宋" w:cs="仿宋" w:hint="eastAsia"/>
          <w:color w:val="333333"/>
          <w:sz w:val="32"/>
          <w:szCs w:val="32"/>
          <w:shd w:val="clear" w:color="auto" w:fill="FFFFFF"/>
        </w:rPr>
        <w:t>462</w:t>
      </w:r>
      <w:r>
        <w:rPr>
          <w:rFonts w:ascii="仿宋" w:eastAsia="仿宋" w:hAnsi="仿宋" w:cs="仿宋" w:hint="eastAsia"/>
          <w:color w:val="333333"/>
          <w:sz w:val="32"/>
          <w:szCs w:val="32"/>
          <w:shd w:val="clear" w:color="auto" w:fill="FFFFFF"/>
        </w:rPr>
        <w:t>万元，其中，公务接待费</w:t>
      </w:r>
      <w:r>
        <w:rPr>
          <w:rFonts w:ascii="仿宋" w:eastAsia="仿宋" w:hAnsi="仿宋" w:cs="仿宋" w:hint="eastAsia"/>
          <w:color w:val="333333"/>
          <w:sz w:val="32"/>
          <w:szCs w:val="32"/>
          <w:shd w:val="clear" w:color="auto" w:fill="FFFFFF"/>
        </w:rPr>
        <w:t>150</w:t>
      </w:r>
      <w:r>
        <w:rPr>
          <w:rFonts w:ascii="仿宋" w:eastAsia="仿宋" w:hAnsi="仿宋" w:cs="仿宋" w:hint="eastAsia"/>
          <w:color w:val="333333"/>
          <w:sz w:val="32"/>
          <w:szCs w:val="32"/>
          <w:shd w:val="clear" w:color="auto" w:fill="FFFFFF"/>
        </w:rPr>
        <w:t>万元，公务用车购置及运行费</w:t>
      </w:r>
      <w:r>
        <w:rPr>
          <w:rFonts w:ascii="仿宋" w:eastAsia="仿宋" w:hAnsi="仿宋" w:cs="仿宋" w:hint="eastAsia"/>
          <w:color w:val="333333"/>
          <w:sz w:val="32"/>
          <w:szCs w:val="32"/>
          <w:shd w:val="clear" w:color="auto" w:fill="FFFFFF"/>
        </w:rPr>
        <w:t>222</w:t>
      </w:r>
      <w:r>
        <w:rPr>
          <w:rFonts w:ascii="仿宋" w:eastAsia="仿宋" w:hAnsi="仿宋" w:cs="仿宋" w:hint="eastAsia"/>
          <w:color w:val="333333"/>
          <w:sz w:val="32"/>
          <w:szCs w:val="32"/>
          <w:shd w:val="clear" w:color="auto" w:fill="FFFFFF"/>
        </w:rPr>
        <w:t>万元（其中，公务用车购置费</w:t>
      </w:r>
      <w:r>
        <w:rPr>
          <w:rFonts w:ascii="仿宋" w:eastAsia="仿宋" w:hAnsi="仿宋" w:cs="仿宋" w:hint="eastAsia"/>
          <w:color w:val="333333"/>
          <w:sz w:val="32"/>
          <w:szCs w:val="32"/>
          <w:shd w:val="clear" w:color="auto" w:fill="FFFFFF"/>
        </w:rPr>
        <w:t>0</w:t>
      </w:r>
      <w:r>
        <w:rPr>
          <w:rFonts w:ascii="仿宋" w:eastAsia="仿宋" w:hAnsi="仿宋" w:cs="仿宋" w:hint="eastAsia"/>
          <w:color w:val="333333"/>
          <w:sz w:val="32"/>
          <w:szCs w:val="32"/>
          <w:shd w:val="clear" w:color="auto" w:fill="FFFFFF"/>
        </w:rPr>
        <w:t>万元，公务用车运行费</w:t>
      </w:r>
      <w:r>
        <w:rPr>
          <w:rFonts w:ascii="仿宋" w:eastAsia="仿宋" w:hAnsi="仿宋" w:cs="仿宋" w:hint="eastAsia"/>
          <w:color w:val="333333"/>
          <w:sz w:val="32"/>
          <w:szCs w:val="32"/>
          <w:shd w:val="clear" w:color="auto" w:fill="FFFFFF"/>
        </w:rPr>
        <w:t>222</w:t>
      </w:r>
      <w:r>
        <w:rPr>
          <w:rFonts w:ascii="仿宋" w:eastAsia="仿宋" w:hAnsi="仿宋" w:cs="仿宋" w:hint="eastAsia"/>
          <w:color w:val="333333"/>
          <w:sz w:val="32"/>
          <w:szCs w:val="32"/>
          <w:shd w:val="clear" w:color="auto" w:fill="FFFFFF"/>
        </w:rPr>
        <w:t>万元），因公出国（境）费</w:t>
      </w:r>
      <w:r>
        <w:rPr>
          <w:rFonts w:ascii="仿宋" w:eastAsia="仿宋" w:hAnsi="仿宋" w:cs="仿宋" w:hint="eastAsia"/>
          <w:color w:val="333333"/>
          <w:sz w:val="32"/>
          <w:szCs w:val="32"/>
          <w:shd w:val="clear" w:color="auto" w:fill="FFFFFF"/>
        </w:rPr>
        <w:t>90</w:t>
      </w:r>
      <w:r>
        <w:rPr>
          <w:rFonts w:ascii="仿宋" w:eastAsia="仿宋" w:hAnsi="仿宋" w:cs="仿宋" w:hint="eastAsia"/>
          <w:color w:val="333333"/>
          <w:sz w:val="32"/>
          <w:szCs w:val="32"/>
          <w:shd w:val="clear" w:color="auto" w:fill="FFFFFF"/>
        </w:rPr>
        <w:t>万元。</w:t>
      </w:r>
      <w:r>
        <w:rPr>
          <w:rFonts w:ascii="仿宋" w:eastAsia="仿宋" w:hAnsi="仿宋" w:cs="仿宋" w:hint="eastAsia"/>
          <w:color w:val="333333"/>
          <w:sz w:val="32"/>
          <w:szCs w:val="32"/>
          <w:shd w:val="clear" w:color="auto" w:fill="FFFFFF"/>
        </w:rPr>
        <w:t>2019</w:t>
      </w:r>
      <w:r>
        <w:rPr>
          <w:rFonts w:ascii="仿宋" w:eastAsia="仿宋" w:hAnsi="仿宋" w:cs="仿宋" w:hint="eastAsia"/>
          <w:color w:val="333333"/>
          <w:sz w:val="32"/>
          <w:szCs w:val="32"/>
          <w:shd w:val="clear" w:color="auto" w:fill="FFFFFF"/>
        </w:rPr>
        <w:t>年“三公”经费预算较</w:t>
      </w:r>
      <w:r>
        <w:rPr>
          <w:rFonts w:ascii="仿宋" w:eastAsia="仿宋" w:hAnsi="仿宋" w:cs="仿宋" w:hint="eastAsia"/>
          <w:color w:val="333333"/>
          <w:sz w:val="32"/>
          <w:szCs w:val="32"/>
          <w:shd w:val="clear" w:color="auto" w:fill="FFFFFF"/>
        </w:rPr>
        <w:t>2018</w:t>
      </w:r>
      <w:r>
        <w:rPr>
          <w:rFonts w:ascii="仿宋" w:eastAsia="仿宋" w:hAnsi="仿宋" w:cs="仿宋" w:hint="eastAsia"/>
          <w:color w:val="333333"/>
          <w:sz w:val="32"/>
          <w:szCs w:val="32"/>
          <w:shd w:val="clear" w:color="auto" w:fill="FFFFFF"/>
        </w:rPr>
        <w:t>年减少</w:t>
      </w:r>
      <w:r>
        <w:rPr>
          <w:rFonts w:ascii="仿宋" w:eastAsia="仿宋" w:hAnsi="仿宋" w:cs="仿宋" w:hint="eastAsia"/>
          <w:color w:val="333333"/>
          <w:sz w:val="32"/>
          <w:szCs w:val="32"/>
          <w:shd w:val="clear" w:color="auto" w:fill="FFFFFF"/>
        </w:rPr>
        <w:t>323</w:t>
      </w:r>
      <w:r>
        <w:rPr>
          <w:rFonts w:ascii="仿宋" w:eastAsia="仿宋" w:hAnsi="仿宋" w:cs="仿宋" w:hint="eastAsia"/>
          <w:color w:val="333333"/>
          <w:sz w:val="32"/>
          <w:szCs w:val="32"/>
          <w:shd w:val="clear" w:color="auto" w:fill="FFFFFF"/>
        </w:rPr>
        <w:t>万元，主要是公务接待费减少</w:t>
      </w:r>
      <w:r>
        <w:rPr>
          <w:rFonts w:ascii="仿宋" w:eastAsia="仿宋" w:hAnsi="仿宋" w:cs="仿宋" w:hint="eastAsia"/>
          <w:color w:val="333333"/>
          <w:sz w:val="32"/>
          <w:szCs w:val="32"/>
          <w:shd w:val="clear" w:color="auto" w:fill="FFFFFF"/>
        </w:rPr>
        <w:t>308</w:t>
      </w:r>
      <w:r>
        <w:rPr>
          <w:rFonts w:ascii="仿宋" w:eastAsia="仿宋" w:hAnsi="仿宋" w:cs="仿宋" w:hint="eastAsia"/>
          <w:color w:val="333333"/>
          <w:sz w:val="32"/>
          <w:szCs w:val="32"/>
          <w:shd w:val="clear" w:color="auto" w:fill="FFFFFF"/>
        </w:rPr>
        <w:t>万元，公务用车运行费减少</w:t>
      </w:r>
      <w:r>
        <w:rPr>
          <w:rFonts w:ascii="仿宋" w:eastAsia="仿宋" w:hAnsi="仿宋" w:cs="仿宋" w:hint="eastAsia"/>
          <w:color w:val="333333"/>
          <w:sz w:val="32"/>
          <w:szCs w:val="32"/>
          <w:shd w:val="clear" w:color="auto" w:fill="FFFFFF"/>
        </w:rPr>
        <w:t>11</w:t>
      </w:r>
      <w:r>
        <w:rPr>
          <w:rFonts w:ascii="仿宋" w:eastAsia="仿宋" w:hAnsi="仿宋" w:cs="仿宋" w:hint="eastAsia"/>
          <w:color w:val="333333"/>
          <w:sz w:val="32"/>
          <w:szCs w:val="32"/>
          <w:shd w:val="clear" w:color="auto" w:fill="FFFFFF"/>
        </w:rPr>
        <w:t>万元，因公出国（境）费减少</w:t>
      </w:r>
      <w:r>
        <w:rPr>
          <w:rFonts w:ascii="仿宋" w:eastAsia="仿宋" w:hAnsi="仿宋" w:cs="仿宋" w:hint="eastAsia"/>
          <w:color w:val="333333"/>
          <w:sz w:val="32"/>
          <w:szCs w:val="32"/>
          <w:shd w:val="clear" w:color="auto" w:fill="FFFFFF"/>
        </w:rPr>
        <w:t>4</w:t>
      </w:r>
      <w:r>
        <w:rPr>
          <w:rFonts w:ascii="仿宋" w:eastAsia="仿宋" w:hAnsi="仿宋" w:cs="仿宋" w:hint="eastAsia"/>
          <w:color w:val="333333"/>
          <w:sz w:val="32"/>
          <w:szCs w:val="32"/>
          <w:shd w:val="clear" w:color="auto" w:fill="FFFFFF"/>
        </w:rPr>
        <w:t>万元。 </w:t>
      </w:r>
    </w:p>
    <w:p w:rsidR="0034410F" w:rsidRDefault="003154A2">
      <w:pPr>
        <w:pStyle w:val="a3"/>
        <w:widowControl/>
        <w:spacing w:beforeAutospacing="0" w:afterAutospacing="0" w:line="15" w:lineRule="atLeast"/>
        <w:jc w:val="both"/>
        <w:rPr>
          <w:rFonts w:ascii="仿宋" w:eastAsia="仿宋" w:hAnsi="仿宋" w:cs="仿宋"/>
          <w:sz w:val="32"/>
          <w:szCs w:val="32"/>
        </w:rPr>
      </w:pPr>
      <w:r>
        <w:rPr>
          <w:rFonts w:ascii="仿宋" w:eastAsia="仿宋" w:hAnsi="仿宋" w:cs="仿宋" w:hint="eastAsia"/>
          <w:color w:val="333333"/>
          <w:sz w:val="32"/>
          <w:szCs w:val="32"/>
          <w:shd w:val="clear" w:color="auto" w:fill="FFFFFF"/>
        </w:rPr>
        <w:t xml:space="preserve">　　</w:t>
      </w:r>
      <w:r>
        <w:rPr>
          <w:rFonts w:ascii="仿宋" w:eastAsia="仿宋" w:hAnsi="仿宋" w:cs="仿宋" w:hint="eastAsia"/>
          <w:color w:val="333333"/>
          <w:sz w:val="32"/>
          <w:szCs w:val="32"/>
          <w:shd w:val="clear" w:color="auto" w:fill="FFFFFF"/>
        </w:rPr>
        <w:t>3</w:t>
      </w:r>
      <w:r>
        <w:rPr>
          <w:rFonts w:ascii="仿宋" w:eastAsia="仿宋" w:hAnsi="仿宋" w:cs="仿宋" w:hint="eastAsia"/>
          <w:color w:val="333333"/>
          <w:sz w:val="32"/>
          <w:szCs w:val="32"/>
          <w:shd w:val="clear" w:color="auto" w:fill="FFFFFF"/>
        </w:rPr>
        <w:t>、政府采购情况 </w:t>
      </w:r>
    </w:p>
    <w:p w:rsidR="0034410F" w:rsidRDefault="003154A2">
      <w:pPr>
        <w:pStyle w:val="a3"/>
        <w:widowControl/>
        <w:spacing w:beforeAutospacing="0" w:afterAutospacing="0" w:line="15" w:lineRule="atLeast"/>
        <w:jc w:val="both"/>
        <w:rPr>
          <w:rFonts w:ascii="仿宋" w:eastAsia="仿宋" w:hAnsi="仿宋" w:cs="仿宋"/>
          <w:sz w:val="32"/>
          <w:szCs w:val="32"/>
        </w:rPr>
      </w:pPr>
      <w:r>
        <w:rPr>
          <w:rFonts w:ascii="仿宋" w:eastAsia="仿宋" w:hAnsi="仿宋" w:cs="仿宋" w:hint="eastAsia"/>
          <w:color w:val="333333"/>
          <w:sz w:val="32"/>
          <w:szCs w:val="32"/>
          <w:shd w:val="clear" w:color="auto" w:fill="FFFFFF"/>
        </w:rPr>
        <w:t xml:space="preserve">　　</w:t>
      </w:r>
      <w:r>
        <w:rPr>
          <w:rFonts w:ascii="仿宋" w:eastAsia="仿宋" w:hAnsi="仿宋" w:cs="仿宋" w:hint="eastAsia"/>
          <w:color w:val="333333"/>
          <w:sz w:val="32"/>
          <w:szCs w:val="32"/>
          <w:shd w:val="clear" w:color="auto" w:fill="FFFFFF"/>
        </w:rPr>
        <w:t>2019</w:t>
      </w:r>
      <w:r>
        <w:rPr>
          <w:rFonts w:ascii="仿宋" w:eastAsia="仿宋" w:hAnsi="仿宋" w:cs="仿宋" w:hint="eastAsia"/>
          <w:color w:val="333333"/>
          <w:sz w:val="32"/>
          <w:szCs w:val="32"/>
          <w:shd w:val="clear" w:color="auto" w:fill="FFFFFF"/>
        </w:rPr>
        <w:t>年省人大常委会办公厅政府采购预算总额</w:t>
      </w:r>
      <w:r>
        <w:rPr>
          <w:rFonts w:ascii="仿宋" w:eastAsia="仿宋" w:hAnsi="仿宋" w:cs="仿宋" w:hint="eastAsia"/>
          <w:color w:val="333333"/>
          <w:sz w:val="32"/>
          <w:szCs w:val="32"/>
          <w:shd w:val="clear" w:color="auto" w:fill="FFFFFF"/>
        </w:rPr>
        <w:t>1231.71</w:t>
      </w:r>
      <w:r>
        <w:rPr>
          <w:rFonts w:ascii="仿宋" w:eastAsia="仿宋" w:hAnsi="仿宋" w:cs="仿宋" w:hint="eastAsia"/>
          <w:color w:val="333333"/>
          <w:sz w:val="32"/>
          <w:szCs w:val="32"/>
          <w:shd w:val="clear" w:color="auto" w:fill="FFFFFF"/>
        </w:rPr>
        <w:t>万元，其中，政府采购货预算</w:t>
      </w:r>
      <w:r>
        <w:rPr>
          <w:rFonts w:ascii="仿宋" w:eastAsia="仿宋" w:hAnsi="仿宋" w:cs="仿宋" w:hint="eastAsia"/>
          <w:color w:val="333333"/>
          <w:sz w:val="32"/>
          <w:szCs w:val="32"/>
          <w:shd w:val="clear" w:color="auto" w:fill="FFFFFF"/>
        </w:rPr>
        <w:t>831.71</w:t>
      </w:r>
      <w:r>
        <w:rPr>
          <w:rFonts w:ascii="仿宋" w:eastAsia="仿宋" w:hAnsi="仿宋" w:cs="仿宋" w:hint="eastAsia"/>
          <w:color w:val="333333"/>
          <w:sz w:val="32"/>
          <w:szCs w:val="32"/>
          <w:shd w:val="clear" w:color="auto" w:fill="FFFFFF"/>
        </w:rPr>
        <w:t>万元；政府采购服务预算</w:t>
      </w:r>
      <w:r>
        <w:rPr>
          <w:rFonts w:ascii="仿宋" w:eastAsia="仿宋" w:hAnsi="仿宋" w:cs="仿宋" w:hint="eastAsia"/>
          <w:color w:val="333333"/>
          <w:sz w:val="32"/>
          <w:szCs w:val="32"/>
          <w:shd w:val="clear" w:color="auto" w:fill="FFFFFF"/>
        </w:rPr>
        <w:t>400</w:t>
      </w:r>
      <w:r>
        <w:rPr>
          <w:rFonts w:ascii="仿宋" w:eastAsia="仿宋" w:hAnsi="仿宋" w:cs="仿宋" w:hint="eastAsia"/>
          <w:color w:val="333333"/>
          <w:sz w:val="32"/>
          <w:szCs w:val="32"/>
          <w:shd w:val="clear" w:color="auto" w:fill="FFFFFF"/>
        </w:rPr>
        <w:t>万元。 </w:t>
      </w:r>
    </w:p>
    <w:p w:rsidR="0034410F" w:rsidRDefault="003154A2">
      <w:pPr>
        <w:pStyle w:val="a3"/>
        <w:widowControl/>
        <w:spacing w:beforeAutospacing="0" w:afterAutospacing="0" w:line="15" w:lineRule="atLeast"/>
        <w:jc w:val="both"/>
        <w:rPr>
          <w:rFonts w:ascii="仿宋" w:eastAsia="仿宋" w:hAnsi="仿宋" w:cs="仿宋"/>
          <w:sz w:val="32"/>
          <w:szCs w:val="32"/>
        </w:rPr>
      </w:pPr>
      <w:r>
        <w:rPr>
          <w:rFonts w:ascii="仿宋" w:eastAsia="仿宋" w:hAnsi="仿宋" w:cs="仿宋" w:hint="eastAsia"/>
          <w:color w:val="333333"/>
          <w:sz w:val="32"/>
          <w:szCs w:val="32"/>
          <w:shd w:val="clear" w:color="auto" w:fill="FFFFFF"/>
        </w:rPr>
        <w:t xml:space="preserve">　　</w:t>
      </w:r>
      <w:r>
        <w:rPr>
          <w:rFonts w:ascii="仿宋" w:eastAsia="仿宋" w:hAnsi="仿宋" w:cs="仿宋" w:hint="eastAsia"/>
          <w:color w:val="333333"/>
          <w:sz w:val="32"/>
          <w:szCs w:val="32"/>
          <w:shd w:val="clear" w:color="auto" w:fill="FFFFFF"/>
        </w:rPr>
        <w:t>4</w:t>
      </w:r>
      <w:r>
        <w:rPr>
          <w:rFonts w:ascii="仿宋" w:eastAsia="仿宋" w:hAnsi="仿宋" w:cs="仿宋" w:hint="eastAsia"/>
          <w:color w:val="333333"/>
          <w:sz w:val="32"/>
          <w:szCs w:val="32"/>
          <w:shd w:val="clear" w:color="auto" w:fill="FFFFFF"/>
        </w:rPr>
        <w:t>、国有资产</w:t>
      </w:r>
      <w:r>
        <w:rPr>
          <w:rFonts w:ascii="仿宋" w:eastAsia="仿宋" w:hAnsi="仿宋" w:cs="仿宋" w:hint="eastAsia"/>
          <w:color w:val="333333"/>
          <w:sz w:val="32"/>
          <w:szCs w:val="32"/>
          <w:shd w:val="clear" w:color="auto" w:fill="FFFFFF"/>
        </w:rPr>
        <w:t>占用使用情况说明：截至</w:t>
      </w:r>
      <w:r>
        <w:rPr>
          <w:rFonts w:ascii="仿宋" w:eastAsia="仿宋" w:hAnsi="仿宋" w:cs="仿宋" w:hint="eastAsia"/>
          <w:color w:val="333333"/>
          <w:sz w:val="32"/>
          <w:szCs w:val="32"/>
          <w:shd w:val="clear" w:color="auto" w:fill="FFFFFF"/>
        </w:rPr>
        <w:t>2018</w:t>
      </w:r>
      <w:r>
        <w:rPr>
          <w:rFonts w:ascii="仿宋" w:eastAsia="仿宋" w:hAnsi="仿宋" w:cs="仿宋" w:hint="eastAsia"/>
          <w:color w:val="333333"/>
          <w:sz w:val="32"/>
          <w:szCs w:val="32"/>
          <w:shd w:val="clear" w:color="auto" w:fill="FFFFFF"/>
        </w:rPr>
        <w:t>年</w:t>
      </w:r>
      <w:r>
        <w:rPr>
          <w:rFonts w:ascii="仿宋" w:eastAsia="仿宋" w:hAnsi="仿宋" w:cs="仿宋" w:hint="eastAsia"/>
          <w:color w:val="333333"/>
          <w:sz w:val="32"/>
          <w:szCs w:val="32"/>
          <w:shd w:val="clear" w:color="auto" w:fill="FFFFFF"/>
        </w:rPr>
        <w:t>6</w:t>
      </w:r>
      <w:r>
        <w:rPr>
          <w:rFonts w:ascii="仿宋" w:eastAsia="仿宋" w:hAnsi="仿宋" w:cs="仿宋" w:hint="eastAsia"/>
          <w:color w:val="333333"/>
          <w:sz w:val="32"/>
          <w:szCs w:val="32"/>
          <w:shd w:val="clear" w:color="auto" w:fill="FFFFFF"/>
        </w:rPr>
        <w:t>月</w:t>
      </w:r>
      <w:r>
        <w:rPr>
          <w:rFonts w:ascii="仿宋" w:eastAsia="仿宋" w:hAnsi="仿宋" w:cs="仿宋" w:hint="eastAsia"/>
          <w:color w:val="333333"/>
          <w:sz w:val="32"/>
          <w:szCs w:val="32"/>
          <w:shd w:val="clear" w:color="auto" w:fill="FFFFFF"/>
        </w:rPr>
        <w:t>30</w:t>
      </w:r>
      <w:r>
        <w:rPr>
          <w:rFonts w:ascii="仿宋" w:eastAsia="仿宋" w:hAnsi="仿宋" w:cs="仿宋" w:hint="eastAsia"/>
          <w:color w:val="333333"/>
          <w:sz w:val="32"/>
          <w:szCs w:val="32"/>
          <w:shd w:val="clear" w:color="auto" w:fill="FFFFFF"/>
        </w:rPr>
        <w:t>日，省人大常委会办公厅共有车辆</w:t>
      </w:r>
      <w:r>
        <w:rPr>
          <w:rFonts w:ascii="仿宋" w:eastAsia="仿宋" w:hAnsi="仿宋" w:cs="仿宋" w:hint="eastAsia"/>
          <w:color w:val="333333"/>
          <w:sz w:val="32"/>
          <w:szCs w:val="32"/>
          <w:shd w:val="clear" w:color="auto" w:fill="FFFFFF"/>
        </w:rPr>
        <w:t>58</w:t>
      </w:r>
      <w:r>
        <w:rPr>
          <w:rFonts w:ascii="仿宋" w:eastAsia="仿宋" w:hAnsi="仿宋" w:cs="仿宋" w:hint="eastAsia"/>
          <w:color w:val="333333"/>
          <w:sz w:val="32"/>
          <w:szCs w:val="32"/>
          <w:shd w:val="clear" w:color="auto" w:fill="FFFFFF"/>
        </w:rPr>
        <w:t>辆，其中，领导干部用车</w:t>
      </w:r>
      <w:r>
        <w:rPr>
          <w:rFonts w:ascii="仿宋" w:eastAsia="仿宋" w:hAnsi="仿宋" w:cs="仿宋" w:hint="eastAsia"/>
          <w:color w:val="333333"/>
          <w:sz w:val="32"/>
          <w:szCs w:val="32"/>
          <w:shd w:val="clear" w:color="auto" w:fill="FFFFFF"/>
        </w:rPr>
        <w:t>12</w:t>
      </w:r>
      <w:r>
        <w:rPr>
          <w:rFonts w:ascii="仿宋" w:eastAsia="仿宋" w:hAnsi="仿宋" w:cs="仿宋" w:hint="eastAsia"/>
          <w:color w:val="333333"/>
          <w:sz w:val="32"/>
          <w:szCs w:val="32"/>
          <w:shd w:val="clear" w:color="auto" w:fill="FFFFFF"/>
        </w:rPr>
        <w:t>辆，一般公务用车</w:t>
      </w:r>
      <w:r>
        <w:rPr>
          <w:rFonts w:ascii="仿宋" w:eastAsia="仿宋" w:hAnsi="仿宋" w:cs="仿宋" w:hint="eastAsia"/>
          <w:color w:val="333333"/>
          <w:sz w:val="32"/>
          <w:szCs w:val="32"/>
          <w:shd w:val="clear" w:color="auto" w:fill="FFFFFF"/>
        </w:rPr>
        <w:t>46</w:t>
      </w:r>
      <w:r>
        <w:rPr>
          <w:rFonts w:ascii="仿宋" w:eastAsia="仿宋" w:hAnsi="仿宋" w:cs="仿宋" w:hint="eastAsia"/>
          <w:color w:val="333333"/>
          <w:sz w:val="32"/>
          <w:szCs w:val="32"/>
          <w:shd w:val="clear" w:color="auto" w:fill="FFFFFF"/>
        </w:rPr>
        <w:t>辆。单位价值</w:t>
      </w:r>
      <w:r>
        <w:rPr>
          <w:rFonts w:ascii="仿宋" w:eastAsia="仿宋" w:hAnsi="仿宋" w:cs="仿宋" w:hint="eastAsia"/>
          <w:color w:val="333333"/>
          <w:sz w:val="32"/>
          <w:szCs w:val="32"/>
          <w:shd w:val="clear" w:color="auto" w:fill="FFFFFF"/>
        </w:rPr>
        <w:t>50</w:t>
      </w:r>
      <w:r>
        <w:rPr>
          <w:rFonts w:ascii="仿宋" w:eastAsia="仿宋" w:hAnsi="仿宋" w:cs="仿宋" w:hint="eastAsia"/>
          <w:color w:val="333333"/>
          <w:sz w:val="32"/>
          <w:szCs w:val="32"/>
          <w:shd w:val="clear" w:color="auto" w:fill="FFFFFF"/>
        </w:rPr>
        <w:t>万元以上通用设备</w:t>
      </w:r>
      <w:r>
        <w:rPr>
          <w:rFonts w:ascii="仿宋" w:eastAsia="仿宋" w:hAnsi="仿宋" w:cs="仿宋" w:hint="eastAsia"/>
          <w:color w:val="333333"/>
          <w:sz w:val="32"/>
          <w:szCs w:val="32"/>
          <w:shd w:val="clear" w:color="auto" w:fill="FFFFFF"/>
        </w:rPr>
        <w:t>4</w:t>
      </w:r>
      <w:r>
        <w:rPr>
          <w:rFonts w:ascii="仿宋" w:eastAsia="仿宋" w:hAnsi="仿宋" w:cs="仿宋" w:hint="eastAsia"/>
          <w:color w:val="333333"/>
          <w:sz w:val="32"/>
          <w:szCs w:val="32"/>
          <w:shd w:val="clear" w:color="auto" w:fill="FFFFFF"/>
        </w:rPr>
        <w:t>台，单位价值</w:t>
      </w:r>
      <w:r>
        <w:rPr>
          <w:rFonts w:ascii="仿宋" w:eastAsia="仿宋" w:hAnsi="仿宋" w:cs="仿宋" w:hint="eastAsia"/>
          <w:color w:val="333333"/>
          <w:sz w:val="32"/>
          <w:szCs w:val="32"/>
          <w:shd w:val="clear" w:color="auto" w:fill="FFFFFF"/>
        </w:rPr>
        <w:t>100</w:t>
      </w:r>
      <w:r>
        <w:rPr>
          <w:rFonts w:ascii="仿宋" w:eastAsia="仿宋" w:hAnsi="仿宋" w:cs="仿宋" w:hint="eastAsia"/>
          <w:color w:val="333333"/>
          <w:sz w:val="32"/>
          <w:szCs w:val="32"/>
          <w:shd w:val="clear" w:color="auto" w:fill="FFFFFF"/>
        </w:rPr>
        <w:t>万元以上专用设备</w:t>
      </w:r>
      <w:r>
        <w:rPr>
          <w:rFonts w:ascii="仿宋" w:eastAsia="仿宋" w:hAnsi="仿宋" w:cs="仿宋" w:hint="eastAsia"/>
          <w:color w:val="333333"/>
          <w:sz w:val="32"/>
          <w:szCs w:val="32"/>
          <w:shd w:val="clear" w:color="auto" w:fill="FFFFFF"/>
        </w:rPr>
        <w:t>6</w:t>
      </w:r>
      <w:r>
        <w:rPr>
          <w:rFonts w:ascii="仿宋" w:eastAsia="仿宋" w:hAnsi="仿宋" w:cs="仿宋" w:hint="eastAsia"/>
          <w:color w:val="333333"/>
          <w:sz w:val="32"/>
          <w:szCs w:val="32"/>
          <w:shd w:val="clear" w:color="auto" w:fill="FFFFFF"/>
        </w:rPr>
        <w:t>台。 </w:t>
      </w:r>
    </w:p>
    <w:p w:rsidR="0034410F" w:rsidRDefault="003154A2">
      <w:pPr>
        <w:pStyle w:val="a3"/>
        <w:widowControl/>
        <w:spacing w:beforeAutospacing="0" w:afterAutospacing="0" w:line="15" w:lineRule="atLeast"/>
        <w:jc w:val="both"/>
        <w:rPr>
          <w:rFonts w:ascii="仿宋" w:eastAsia="仿宋" w:hAnsi="仿宋" w:cs="仿宋"/>
          <w:sz w:val="32"/>
          <w:szCs w:val="32"/>
        </w:rPr>
      </w:pPr>
      <w:r>
        <w:rPr>
          <w:rFonts w:ascii="仿宋" w:eastAsia="仿宋" w:hAnsi="仿宋" w:cs="仿宋" w:hint="eastAsia"/>
          <w:color w:val="333333"/>
          <w:sz w:val="32"/>
          <w:szCs w:val="32"/>
          <w:shd w:val="clear" w:color="auto" w:fill="FFFFFF"/>
        </w:rPr>
        <w:t xml:space="preserve">　　</w:t>
      </w:r>
      <w:r>
        <w:rPr>
          <w:rFonts w:ascii="仿宋" w:eastAsia="仿宋" w:hAnsi="仿宋" w:cs="仿宋" w:hint="eastAsia"/>
          <w:color w:val="333333"/>
          <w:sz w:val="32"/>
          <w:szCs w:val="32"/>
          <w:shd w:val="clear" w:color="auto" w:fill="FFFFFF"/>
        </w:rPr>
        <w:t>5</w:t>
      </w:r>
      <w:r>
        <w:rPr>
          <w:rFonts w:ascii="仿宋" w:eastAsia="仿宋" w:hAnsi="仿宋" w:cs="仿宋" w:hint="eastAsia"/>
          <w:color w:val="333333"/>
          <w:sz w:val="32"/>
          <w:szCs w:val="32"/>
          <w:shd w:val="clear" w:color="auto" w:fill="FFFFFF"/>
        </w:rPr>
        <w:t>、预算绩效目标说明：本部门整体支出和项目支出实行绩效目标管理，纳入</w:t>
      </w:r>
      <w:r>
        <w:rPr>
          <w:rFonts w:ascii="仿宋" w:eastAsia="仿宋" w:hAnsi="仿宋" w:cs="仿宋" w:hint="eastAsia"/>
          <w:color w:val="333333"/>
          <w:sz w:val="32"/>
          <w:szCs w:val="32"/>
          <w:shd w:val="clear" w:color="auto" w:fill="FFFFFF"/>
        </w:rPr>
        <w:t>2019</w:t>
      </w:r>
      <w:r>
        <w:rPr>
          <w:rFonts w:ascii="仿宋" w:eastAsia="仿宋" w:hAnsi="仿宋" w:cs="仿宋" w:hint="eastAsia"/>
          <w:color w:val="333333"/>
          <w:sz w:val="32"/>
          <w:szCs w:val="32"/>
          <w:shd w:val="clear" w:color="auto" w:fill="FFFFFF"/>
        </w:rPr>
        <w:t>年部门整体支出绩效目标的金额为</w:t>
      </w:r>
      <w:r>
        <w:rPr>
          <w:rFonts w:ascii="仿宋" w:eastAsia="仿宋" w:hAnsi="仿宋" w:cs="仿宋" w:hint="eastAsia"/>
          <w:color w:val="333333"/>
          <w:sz w:val="32"/>
          <w:szCs w:val="32"/>
          <w:shd w:val="clear" w:color="auto" w:fill="FFFFFF"/>
        </w:rPr>
        <w:t>12051.18</w:t>
      </w:r>
      <w:r>
        <w:rPr>
          <w:rFonts w:ascii="仿宋" w:eastAsia="仿宋" w:hAnsi="仿宋" w:cs="仿宋" w:hint="eastAsia"/>
          <w:color w:val="333333"/>
          <w:sz w:val="32"/>
          <w:szCs w:val="32"/>
          <w:shd w:val="clear" w:color="auto" w:fill="FFFFFF"/>
        </w:rPr>
        <w:t>万元，其中，基本支出</w:t>
      </w:r>
      <w:r>
        <w:rPr>
          <w:rFonts w:ascii="仿宋" w:eastAsia="仿宋" w:hAnsi="仿宋" w:cs="仿宋" w:hint="eastAsia"/>
          <w:color w:val="333333"/>
          <w:sz w:val="32"/>
          <w:szCs w:val="32"/>
          <w:shd w:val="clear" w:color="auto" w:fill="FFFFFF"/>
        </w:rPr>
        <w:t>7874.85</w:t>
      </w:r>
      <w:r>
        <w:rPr>
          <w:rFonts w:ascii="仿宋" w:eastAsia="仿宋" w:hAnsi="仿宋" w:cs="仿宋" w:hint="eastAsia"/>
          <w:color w:val="333333"/>
          <w:sz w:val="32"/>
          <w:szCs w:val="32"/>
          <w:shd w:val="clear" w:color="auto" w:fill="FFFFFF"/>
        </w:rPr>
        <w:t>万元，项目支出</w:t>
      </w:r>
      <w:r>
        <w:rPr>
          <w:rFonts w:ascii="仿宋" w:eastAsia="仿宋" w:hAnsi="仿宋" w:cs="仿宋" w:hint="eastAsia"/>
          <w:color w:val="333333"/>
          <w:sz w:val="32"/>
          <w:szCs w:val="32"/>
          <w:shd w:val="clear" w:color="auto" w:fill="FFFFFF"/>
        </w:rPr>
        <w:t>4176.33</w:t>
      </w:r>
      <w:r>
        <w:rPr>
          <w:rFonts w:ascii="仿宋" w:eastAsia="仿宋" w:hAnsi="仿宋" w:cs="仿宋" w:hint="eastAsia"/>
          <w:color w:val="333333"/>
          <w:sz w:val="32"/>
          <w:szCs w:val="32"/>
          <w:shd w:val="clear" w:color="auto" w:fill="FFFFFF"/>
        </w:rPr>
        <w:t>万元。 </w:t>
      </w:r>
    </w:p>
    <w:p w:rsidR="0034410F" w:rsidRDefault="003154A2">
      <w:pPr>
        <w:pStyle w:val="a3"/>
        <w:widowControl/>
        <w:spacing w:beforeAutospacing="0" w:afterAutospacing="0" w:line="15" w:lineRule="atLeast"/>
        <w:jc w:val="both"/>
        <w:rPr>
          <w:rFonts w:ascii="黑体" w:eastAsia="黑体" w:hAnsi="黑体" w:cs="黑体"/>
          <w:sz w:val="32"/>
          <w:szCs w:val="32"/>
        </w:rPr>
      </w:pPr>
      <w:r>
        <w:rPr>
          <w:rFonts w:ascii="黑体" w:eastAsia="黑体" w:hAnsi="黑体" w:cs="黑体" w:hint="eastAsia"/>
          <w:color w:val="333333"/>
          <w:sz w:val="32"/>
          <w:szCs w:val="32"/>
          <w:shd w:val="clear" w:color="auto" w:fill="FFFFFF"/>
        </w:rPr>
        <w:t xml:space="preserve">　　六、名词解释 </w:t>
      </w:r>
    </w:p>
    <w:p w:rsidR="0034410F" w:rsidRDefault="003154A2">
      <w:pPr>
        <w:pStyle w:val="a3"/>
        <w:widowControl/>
        <w:spacing w:beforeAutospacing="0" w:afterAutospacing="0" w:line="15" w:lineRule="atLeast"/>
        <w:jc w:val="both"/>
        <w:rPr>
          <w:rFonts w:ascii="仿宋" w:eastAsia="仿宋" w:hAnsi="仿宋" w:cs="仿宋"/>
          <w:sz w:val="32"/>
          <w:szCs w:val="32"/>
        </w:rPr>
      </w:pPr>
      <w:r>
        <w:rPr>
          <w:rFonts w:ascii="仿宋" w:eastAsia="仿宋" w:hAnsi="仿宋" w:cs="仿宋" w:hint="eastAsia"/>
          <w:color w:val="333333"/>
          <w:sz w:val="32"/>
          <w:szCs w:val="32"/>
          <w:shd w:val="clear" w:color="auto" w:fill="FFFFFF"/>
        </w:rPr>
        <w:t xml:space="preserve">　　</w:t>
      </w:r>
      <w:r>
        <w:rPr>
          <w:rFonts w:ascii="仿宋" w:eastAsia="仿宋" w:hAnsi="仿宋" w:cs="仿宋" w:hint="eastAsia"/>
          <w:color w:val="333333"/>
          <w:sz w:val="32"/>
          <w:szCs w:val="32"/>
          <w:shd w:val="clear" w:color="auto" w:fill="FFFFFF"/>
        </w:rPr>
        <w:t>1</w:t>
      </w:r>
      <w:r>
        <w:rPr>
          <w:rFonts w:ascii="仿宋" w:eastAsia="仿宋" w:hAnsi="仿宋" w:cs="仿宋" w:hint="eastAsia"/>
          <w:color w:val="333333"/>
          <w:sz w:val="32"/>
          <w:szCs w:val="32"/>
          <w:shd w:val="clear" w:color="auto" w:fill="FFFFFF"/>
        </w:rPr>
        <w:t>、机关运行经费：是指各部门的公用经费，包括办公及印刷费、邮电费、差旅费、会议费、福利费、日</w:t>
      </w:r>
      <w:r>
        <w:rPr>
          <w:rFonts w:ascii="仿宋" w:eastAsia="仿宋" w:hAnsi="仿宋" w:cs="仿宋" w:hint="eastAsia"/>
          <w:color w:val="333333"/>
          <w:sz w:val="32"/>
          <w:szCs w:val="32"/>
          <w:shd w:val="clear" w:color="auto" w:fill="FFFFFF"/>
        </w:rPr>
        <w:t>常维修费、专用资料及一般设备购置费、办公用房水电费、办公用房取</w:t>
      </w:r>
      <w:r>
        <w:rPr>
          <w:rFonts w:ascii="仿宋" w:eastAsia="仿宋" w:hAnsi="仿宋" w:cs="仿宋" w:hint="eastAsia"/>
          <w:color w:val="333333"/>
          <w:sz w:val="32"/>
          <w:szCs w:val="32"/>
          <w:shd w:val="clear" w:color="auto" w:fill="FFFFFF"/>
        </w:rPr>
        <w:lastRenderedPageBreak/>
        <w:t>暖费、办公用房物业管理费、公务用车运行维护费以及其他费用。 </w:t>
      </w:r>
    </w:p>
    <w:p w:rsidR="0034410F" w:rsidRDefault="003154A2">
      <w:pPr>
        <w:pStyle w:val="a3"/>
        <w:widowControl/>
        <w:spacing w:beforeAutospacing="0" w:afterAutospacing="0" w:line="15" w:lineRule="atLeast"/>
        <w:jc w:val="both"/>
        <w:rPr>
          <w:rFonts w:ascii="仿宋" w:eastAsia="仿宋" w:hAnsi="仿宋" w:cs="仿宋"/>
          <w:sz w:val="32"/>
          <w:szCs w:val="32"/>
        </w:rPr>
      </w:pPr>
      <w:r>
        <w:rPr>
          <w:rFonts w:ascii="仿宋" w:eastAsia="仿宋" w:hAnsi="仿宋" w:cs="仿宋" w:hint="eastAsia"/>
          <w:color w:val="333333"/>
          <w:sz w:val="32"/>
          <w:szCs w:val="32"/>
          <w:shd w:val="clear" w:color="auto" w:fill="FFFFFF"/>
        </w:rPr>
        <w:t xml:space="preserve">　　</w:t>
      </w:r>
      <w:r>
        <w:rPr>
          <w:rFonts w:ascii="仿宋" w:eastAsia="仿宋" w:hAnsi="仿宋" w:cs="仿宋" w:hint="eastAsia"/>
          <w:color w:val="333333"/>
          <w:sz w:val="32"/>
          <w:szCs w:val="32"/>
          <w:shd w:val="clear" w:color="auto" w:fill="FFFFFF"/>
        </w:rPr>
        <w:t>2</w:t>
      </w:r>
      <w:r>
        <w:rPr>
          <w:rFonts w:ascii="仿宋" w:eastAsia="仿宋" w:hAnsi="仿宋" w:cs="仿宋" w:hint="eastAsia"/>
          <w:color w:val="333333"/>
          <w:sz w:val="32"/>
          <w:szCs w:val="32"/>
          <w:shd w:val="clear" w:color="auto" w:fill="FFFFFF"/>
        </w:rPr>
        <w:t>、“三公”经费：纳入省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rsidR="0034410F" w:rsidRDefault="003154A2">
      <w:pPr>
        <w:pStyle w:val="a3"/>
        <w:widowControl/>
        <w:spacing w:beforeAutospacing="0" w:afterAutospacing="0" w:line="15" w:lineRule="atLeast"/>
        <w:jc w:val="both"/>
        <w:rPr>
          <w:rFonts w:ascii="仿宋" w:eastAsia="仿宋" w:hAnsi="仿宋" w:cs="仿宋"/>
          <w:sz w:val="32"/>
          <w:szCs w:val="32"/>
        </w:rPr>
      </w:pPr>
      <w:r>
        <w:rPr>
          <w:rFonts w:ascii="仿宋" w:eastAsia="仿宋" w:hAnsi="仿宋" w:cs="仿宋" w:hint="eastAsia"/>
          <w:color w:val="333333"/>
          <w:sz w:val="32"/>
          <w:szCs w:val="32"/>
          <w:shd w:val="clear" w:color="auto" w:fill="FFFFFF"/>
        </w:rPr>
        <w:t> </w:t>
      </w:r>
    </w:p>
    <w:p w:rsidR="0034410F" w:rsidRDefault="003154A2">
      <w:pPr>
        <w:pStyle w:val="a3"/>
        <w:widowControl/>
        <w:spacing w:beforeAutospacing="0" w:afterAutospacing="0" w:line="15" w:lineRule="atLeast"/>
        <w:jc w:val="both"/>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 </w:t>
      </w:r>
    </w:p>
    <w:p w:rsidR="0034410F" w:rsidRDefault="0034410F">
      <w:pPr>
        <w:pStyle w:val="a3"/>
        <w:widowControl/>
        <w:spacing w:beforeAutospacing="0" w:afterAutospacing="0" w:line="15" w:lineRule="atLeast"/>
        <w:jc w:val="both"/>
        <w:rPr>
          <w:rFonts w:ascii="仿宋" w:eastAsia="仿宋" w:hAnsi="仿宋" w:cs="仿宋"/>
          <w:color w:val="333333"/>
          <w:sz w:val="32"/>
          <w:szCs w:val="32"/>
          <w:shd w:val="clear" w:color="auto" w:fill="FFFFFF"/>
        </w:rPr>
      </w:pPr>
    </w:p>
    <w:p w:rsidR="0034410F" w:rsidRDefault="0034410F">
      <w:pPr>
        <w:pStyle w:val="a3"/>
        <w:widowControl/>
        <w:spacing w:beforeAutospacing="0" w:afterAutospacing="0" w:line="15" w:lineRule="atLeast"/>
        <w:jc w:val="both"/>
        <w:rPr>
          <w:rFonts w:ascii="仿宋" w:eastAsia="仿宋" w:hAnsi="仿宋" w:cs="仿宋"/>
          <w:color w:val="333333"/>
          <w:sz w:val="32"/>
          <w:szCs w:val="32"/>
          <w:shd w:val="clear" w:color="auto" w:fill="FFFFFF"/>
        </w:rPr>
      </w:pPr>
    </w:p>
    <w:p w:rsidR="0034410F" w:rsidRDefault="0034410F">
      <w:pPr>
        <w:pStyle w:val="a3"/>
        <w:widowControl/>
        <w:spacing w:beforeAutospacing="0" w:afterAutospacing="0" w:line="15" w:lineRule="atLeast"/>
        <w:jc w:val="both"/>
        <w:rPr>
          <w:rFonts w:ascii="仿宋" w:eastAsia="仿宋" w:hAnsi="仿宋" w:cs="仿宋" w:hint="eastAsia"/>
          <w:color w:val="333333"/>
          <w:sz w:val="32"/>
          <w:szCs w:val="32"/>
          <w:shd w:val="clear" w:color="auto" w:fill="FFFFFF"/>
        </w:rPr>
      </w:pPr>
    </w:p>
    <w:p w:rsidR="003154A2" w:rsidRDefault="003154A2">
      <w:pPr>
        <w:pStyle w:val="a3"/>
        <w:widowControl/>
        <w:spacing w:beforeAutospacing="0" w:afterAutospacing="0" w:line="15" w:lineRule="atLeast"/>
        <w:jc w:val="both"/>
        <w:rPr>
          <w:rFonts w:ascii="仿宋" w:eastAsia="仿宋" w:hAnsi="仿宋" w:cs="仿宋" w:hint="eastAsia"/>
          <w:color w:val="333333"/>
          <w:sz w:val="32"/>
          <w:szCs w:val="32"/>
          <w:shd w:val="clear" w:color="auto" w:fill="FFFFFF"/>
        </w:rPr>
      </w:pPr>
    </w:p>
    <w:p w:rsidR="003154A2" w:rsidRDefault="003154A2">
      <w:pPr>
        <w:pStyle w:val="a3"/>
        <w:widowControl/>
        <w:spacing w:beforeAutospacing="0" w:afterAutospacing="0" w:line="15" w:lineRule="atLeast"/>
        <w:jc w:val="both"/>
        <w:rPr>
          <w:rFonts w:ascii="仿宋" w:eastAsia="仿宋" w:hAnsi="仿宋" w:cs="仿宋" w:hint="eastAsia"/>
          <w:color w:val="333333"/>
          <w:sz w:val="32"/>
          <w:szCs w:val="32"/>
          <w:shd w:val="clear" w:color="auto" w:fill="FFFFFF"/>
        </w:rPr>
      </w:pPr>
    </w:p>
    <w:p w:rsidR="003154A2" w:rsidRDefault="003154A2">
      <w:pPr>
        <w:pStyle w:val="a3"/>
        <w:widowControl/>
        <w:spacing w:beforeAutospacing="0" w:afterAutospacing="0" w:line="15" w:lineRule="atLeast"/>
        <w:jc w:val="both"/>
        <w:rPr>
          <w:rFonts w:ascii="仿宋" w:eastAsia="仿宋" w:hAnsi="仿宋" w:cs="仿宋"/>
          <w:color w:val="333333"/>
          <w:sz w:val="32"/>
          <w:szCs w:val="32"/>
          <w:shd w:val="clear" w:color="auto" w:fill="FFFFFF"/>
        </w:rPr>
      </w:pPr>
    </w:p>
    <w:p w:rsidR="0034410F" w:rsidRDefault="0034410F">
      <w:pPr>
        <w:pStyle w:val="a3"/>
        <w:widowControl/>
        <w:spacing w:beforeAutospacing="0" w:afterAutospacing="0" w:line="15" w:lineRule="atLeast"/>
        <w:jc w:val="both"/>
        <w:rPr>
          <w:rFonts w:ascii="仿宋" w:eastAsia="仿宋" w:hAnsi="仿宋" w:cs="仿宋"/>
          <w:color w:val="333333"/>
          <w:sz w:val="32"/>
          <w:szCs w:val="32"/>
          <w:shd w:val="clear" w:color="auto" w:fill="FFFFFF"/>
        </w:rPr>
      </w:pPr>
    </w:p>
    <w:p w:rsidR="0034410F" w:rsidRDefault="0034410F">
      <w:pPr>
        <w:pStyle w:val="a3"/>
        <w:widowControl/>
        <w:spacing w:beforeAutospacing="0" w:afterAutospacing="0" w:line="15" w:lineRule="atLeast"/>
        <w:jc w:val="both"/>
        <w:rPr>
          <w:rFonts w:ascii="仿宋" w:eastAsia="仿宋" w:hAnsi="仿宋" w:cs="仿宋"/>
          <w:color w:val="333333"/>
          <w:sz w:val="32"/>
          <w:szCs w:val="32"/>
          <w:shd w:val="clear" w:color="auto" w:fill="FFFFFF"/>
        </w:rPr>
      </w:pPr>
    </w:p>
    <w:p w:rsidR="0034410F" w:rsidRDefault="0034410F">
      <w:pPr>
        <w:pStyle w:val="a3"/>
        <w:widowControl/>
        <w:spacing w:beforeAutospacing="0" w:afterAutospacing="0" w:line="15" w:lineRule="atLeast"/>
        <w:jc w:val="both"/>
        <w:rPr>
          <w:rFonts w:ascii="仿宋" w:eastAsia="仿宋" w:hAnsi="仿宋" w:cs="仿宋"/>
          <w:color w:val="333333"/>
          <w:sz w:val="32"/>
          <w:szCs w:val="32"/>
          <w:shd w:val="clear" w:color="auto" w:fill="FFFFFF"/>
        </w:rPr>
      </w:pPr>
    </w:p>
    <w:p w:rsidR="0034410F" w:rsidRDefault="0034410F">
      <w:pPr>
        <w:pStyle w:val="a3"/>
        <w:widowControl/>
        <w:spacing w:beforeAutospacing="0" w:afterAutospacing="0" w:line="15" w:lineRule="atLeast"/>
        <w:jc w:val="both"/>
        <w:rPr>
          <w:rFonts w:ascii="仿宋" w:eastAsia="仿宋" w:hAnsi="仿宋" w:cs="仿宋"/>
          <w:color w:val="333333"/>
          <w:sz w:val="32"/>
          <w:szCs w:val="32"/>
          <w:shd w:val="clear" w:color="auto" w:fill="FFFFFF"/>
        </w:rPr>
      </w:pPr>
    </w:p>
    <w:p w:rsidR="0034410F" w:rsidRDefault="003154A2">
      <w:pPr>
        <w:pStyle w:val="a3"/>
        <w:widowControl/>
        <w:spacing w:beforeAutospacing="0" w:afterAutospacing="0" w:line="15" w:lineRule="atLeast"/>
        <w:jc w:val="center"/>
        <w:rPr>
          <w:rFonts w:asciiTheme="majorEastAsia" w:eastAsiaTheme="majorEastAsia" w:hAnsiTheme="majorEastAsia" w:cstheme="majorEastAsia"/>
          <w:sz w:val="32"/>
          <w:szCs w:val="32"/>
        </w:rPr>
      </w:pPr>
      <w:r>
        <w:rPr>
          <w:rFonts w:asciiTheme="majorEastAsia" w:eastAsiaTheme="majorEastAsia" w:hAnsiTheme="majorEastAsia" w:cstheme="majorEastAsia" w:hint="eastAsia"/>
          <w:color w:val="333333"/>
          <w:sz w:val="32"/>
          <w:szCs w:val="32"/>
          <w:shd w:val="clear" w:color="auto" w:fill="FFFFFF"/>
        </w:rPr>
        <w:lastRenderedPageBreak/>
        <w:t>第二部分　　部门预算公开的表格情况 </w:t>
      </w:r>
    </w:p>
    <w:p w:rsidR="0034410F" w:rsidRDefault="003154A2">
      <w:pPr>
        <w:pStyle w:val="a3"/>
        <w:widowControl/>
        <w:spacing w:beforeAutospacing="0" w:afterAutospacing="0" w:line="15" w:lineRule="atLeast"/>
        <w:jc w:val="both"/>
        <w:rPr>
          <w:rFonts w:ascii="仿宋" w:eastAsia="仿宋" w:hAnsi="仿宋" w:cs="仿宋"/>
          <w:sz w:val="32"/>
          <w:szCs w:val="32"/>
        </w:rPr>
      </w:pPr>
      <w:r>
        <w:rPr>
          <w:rFonts w:ascii="仿宋" w:eastAsia="仿宋" w:hAnsi="仿宋" w:cs="仿宋" w:hint="eastAsia"/>
          <w:color w:val="333333"/>
          <w:sz w:val="32"/>
          <w:szCs w:val="32"/>
          <w:shd w:val="clear" w:color="auto" w:fill="FFFFFF"/>
        </w:rPr>
        <w:t xml:space="preserve">　　</w:t>
      </w:r>
      <w:r>
        <w:rPr>
          <w:rFonts w:ascii="仿宋" w:eastAsia="仿宋" w:hAnsi="仿宋" w:cs="仿宋" w:hint="eastAsia"/>
          <w:color w:val="333333"/>
          <w:sz w:val="32"/>
          <w:szCs w:val="32"/>
          <w:shd w:val="clear" w:color="auto" w:fill="FFFFFF"/>
        </w:rPr>
        <w:t>1</w:t>
      </w:r>
      <w:r>
        <w:rPr>
          <w:rFonts w:ascii="仿宋" w:eastAsia="仿宋" w:hAnsi="仿宋" w:cs="仿宋" w:hint="eastAsia"/>
          <w:color w:val="333333"/>
          <w:sz w:val="32"/>
          <w:szCs w:val="32"/>
          <w:shd w:val="clear" w:color="auto" w:fill="FFFFFF"/>
        </w:rPr>
        <w:t>、部门收支总体情况表 </w:t>
      </w:r>
    </w:p>
    <w:p w:rsidR="0034410F" w:rsidRDefault="003154A2">
      <w:pPr>
        <w:pStyle w:val="a3"/>
        <w:widowControl/>
        <w:spacing w:beforeAutospacing="0" w:afterAutospacing="0" w:line="15" w:lineRule="atLeast"/>
        <w:jc w:val="both"/>
        <w:rPr>
          <w:rFonts w:ascii="仿宋" w:eastAsia="仿宋" w:hAnsi="仿宋" w:cs="仿宋"/>
          <w:sz w:val="32"/>
          <w:szCs w:val="32"/>
        </w:rPr>
      </w:pPr>
      <w:r>
        <w:rPr>
          <w:rFonts w:ascii="仿宋" w:eastAsia="仿宋" w:hAnsi="仿宋" w:cs="仿宋" w:hint="eastAsia"/>
          <w:color w:val="333333"/>
          <w:sz w:val="32"/>
          <w:szCs w:val="32"/>
          <w:shd w:val="clear" w:color="auto" w:fill="FFFFFF"/>
        </w:rPr>
        <w:t xml:space="preserve">　　</w:t>
      </w:r>
      <w:r>
        <w:rPr>
          <w:rFonts w:ascii="仿宋" w:eastAsia="仿宋" w:hAnsi="仿宋" w:cs="仿宋" w:hint="eastAsia"/>
          <w:color w:val="333333"/>
          <w:sz w:val="32"/>
          <w:szCs w:val="32"/>
          <w:shd w:val="clear" w:color="auto" w:fill="FFFFFF"/>
        </w:rPr>
        <w:t>2</w:t>
      </w:r>
      <w:r>
        <w:rPr>
          <w:rFonts w:ascii="仿宋" w:eastAsia="仿宋" w:hAnsi="仿宋" w:cs="仿宋" w:hint="eastAsia"/>
          <w:color w:val="333333"/>
          <w:sz w:val="32"/>
          <w:szCs w:val="32"/>
          <w:shd w:val="clear" w:color="auto" w:fill="FFFFFF"/>
        </w:rPr>
        <w:t>、部门收入总体情况表 </w:t>
      </w:r>
    </w:p>
    <w:p w:rsidR="0034410F" w:rsidRDefault="003154A2">
      <w:pPr>
        <w:pStyle w:val="a3"/>
        <w:widowControl/>
        <w:spacing w:beforeAutospacing="0" w:afterAutospacing="0" w:line="15" w:lineRule="atLeast"/>
        <w:jc w:val="both"/>
        <w:rPr>
          <w:rFonts w:ascii="仿宋" w:eastAsia="仿宋" w:hAnsi="仿宋" w:cs="仿宋"/>
          <w:sz w:val="32"/>
          <w:szCs w:val="32"/>
        </w:rPr>
      </w:pPr>
      <w:r>
        <w:rPr>
          <w:rFonts w:ascii="仿宋" w:eastAsia="仿宋" w:hAnsi="仿宋" w:cs="仿宋" w:hint="eastAsia"/>
          <w:color w:val="333333"/>
          <w:sz w:val="32"/>
          <w:szCs w:val="32"/>
          <w:shd w:val="clear" w:color="auto" w:fill="FFFFFF"/>
        </w:rPr>
        <w:t xml:space="preserve">　　</w:t>
      </w:r>
      <w:r>
        <w:rPr>
          <w:rFonts w:ascii="仿宋" w:eastAsia="仿宋" w:hAnsi="仿宋" w:cs="仿宋" w:hint="eastAsia"/>
          <w:color w:val="333333"/>
          <w:sz w:val="32"/>
          <w:szCs w:val="32"/>
          <w:shd w:val="clear" w:color="auto" w:fill="FFFFFF"/>
        </w:rPr>
        <w:t>3</w:t>
      </w:r>
      <w:r>
        <w:rPr>
          <w:rFonts w:ascii="仿宋" w:eastAsia="仿宋" w:hAnsi="仿宋" w:cs="仿宋" w:hint="eastAsia"/>
          <w:color w:val="333333"/>
          <w:sz w:val="32"/>
          <w:szCs w:val="32"/>
          <w:shd w:val="clear" w:color="auto" w:fill="FFFFFF"/>
        </w:rPr>
        <w:t>、部门支出总体情况表 </w:t>
      </w:r>
    </w:p>
    <w:p w:rsidR="0034410F" w:rsidRDefault="003154A2">
      <w:pPr>
        <w:pStyle w:val="a3"/>
        <w:widowControl/>
        <w:spacing w:beforeAutospacing="0" w:afterAutospacing="0" w:line="15" w:lineRule="atLeast"/>
        <w:jc w:val="both"/>
        <w:rPr>
          <w:rFonts w:ascii="仿宋" w:eastAsia="仿宋" w:hAnsi="仿宋" w:cs="仿宋"/>
          <w:sz w:val="32"/>
          <w:szCs w:val="32"/>
        </w:rPr>
      </w:pPr>
      <w:r>
        <w:rPr>
          <w:rFonts w:ascii="仿宋" w:eastAsia="仿宋" w:hAnsi="仿宋" w:cs="仿宋" w:hint="eastAsia"/>
          <w:color w:val="333333"/>
          <w:sz w:val="32"/>
          <w:szCs w:val="32"/>
          <w:shd w:val="clear" w:color="auto" w:fill="FFFFFF"/>
        </w:rPr>
        <w:t xml:space="preserve">　　</w:t>
      </w:r>
      <w:r>
        <w:rPr>
          <w:rFonts w:ascii="仿宋" w:eastAsia="仿宋" w:hAnsi="仿宋" w:cs="仿宋" w:hint="eastAsia"/>
          <w:color w:val="333333"/>
          <w:sz w:val="32"/>
          <w:szCs w:val="32"/>
          <w:shd w:val="clear" w:color="auto" w:fill="FFFFFF"/>
        </w:rPr>
        <w:t>4</w:t>
      </w:r>
      <w:r>
        <w:rPr>
          <w:rFonts w:ascii="仿宋" w:eastAsia="仿宋" w:hAnsi="仿宋" w:cs="仿宋" w:hint="eastAsia"/>
          <w:color w:val="333333"/>
          <w:sz w:val="32"/>
          <w:szCs w:val="32"/>
          <w:shd w:val="clear" w:color="auto" w:fill="FFFFFF"/>
        </w:rPr>
        <w:t>、部门支出总表（按部门预算经济分类） </w:t>
      </w:r>
    </w:p>
    <w:p w:rsidR="0034410F" w:rsidRDefault="003154A2">
      <w:pPr>
        <w:pStyle w:val="a3"/>
        <w:widowControl/>
        <w:spacing w:beforeAutospacing="0" w:afterAutospacing="0" w:line="15" w:lineRule="atLeast"/>
        <w:jc w:val="both"/>
        <w:rPr>
          <w:rFonts w:ascii="仿宋" w:eastAsia="仿宋" w:hAnsi="仿宋" w:cs="仿宋"/>
          <w:sz w:val="32"/>
          <w:szCs w:val="32"/>
        </w:rPr>
      </w:pPr>
      <w:r>
        <w:rPr>
          <w:rFonts w:ascii="仿宋" w:eastAsia="仿宋" w:hAnsi="仿宋" w:cs="仿宋" w:hint="eastAsia"/>
          <w:color w:val="333333"/>
          <w:sz w:val="32"/>
          <w:szCs w:val="32"/>
          <w:shd w:val="clear" w:color="auto" w:fill="FFFFFF"/>
        </w:rPr>
        <w:t xml:space="preserve">　　</w:t>
      </w:r>
      <w:r>
        <w:rPr>
          <w:rFonts w:ascii="仿宋" w:eastAsia="仿宋" w:hAnsi="仿宋" w:cs="仿宋" w:hint="eastAsia"/>
          <w:color w:val="333333"/>
          <w:sz w:val="32"/>
          <w:szCs w:val="32"/>
          <w:shd w:val="clear" w:color="auto" w:fill="FFFFFF"/>
        </w:rPr>
        <w:t>5</w:t>
      </w:r>
      <w:r>
        <w:rPr>
          <w:rFonts w:ascii="仿宋" w:eastAsia="仿宋" w:hAnsi="仿宋" w:cs="仿宋" w:hint="eastAsia"/>
          <w:color w:val="333333"/>
          <w:sz w:val="32"/>
          <w:szCs w:val="32"/>
          <w:shd w:val="clear" w:color="auto" w:fill="FFFFFF"/>
        </w:rPr>
        <w:t>、部门支出总表（按政府预算经济分类） </w:t>
      </w:r>
    </w:p>
    <w:p w:rsidR="0034410F" w:rsidRDefault="003154A2">
      <w:pPr>
        <w:pStyle w:val="a3"/>
        <w:widowControl/>
        <w:spacing w:beforeAutospacing="0" w:afterAutospacing="0" w:line="15" w:lineRule="atLeast"/>
        <w:jc w:val="both"/>
        <w:rPr>
          <w:rFonts w:ascii="仿宋" w:eastAsia="仿宋" w:hAnsi="仿宋" w:cs="仿宋"/>
          <w:sz w:val="32"/>
          <w:szCs w:val="32"/>
        </w:rPr>
      </w:pPr>
      <w:r>
        <w:rPr>
          <w:rFonts w:ascii="仿宋" w:eastAsia="仿宋" w:hAnsi="仿宋" w:cs="仿宋" w:hint="eastAsia"/>
          <w:color w:val="333333"/>
          <w:sz w:val="32"/>
          <w:szCs w:val="32"/>
          <w:shd w:val="clear" w:color="auto" w:fill="FFFFFF"/>
        </w:rPr>
        <w:t xml:space="preserve">　　</w:t>
      </w:r>
      <w:r>
        <w:rPr>
          <w:rFonts w:ascii="仿宋" w:eastAsia="仿宋" w:hAnsi="仿宋" w:cs="仿宋" w:hint="eastAsia"/>
          <w:color w:val="333333"/>
          <w:sz w:val="32"/>
          <w:szCs w:val="32"/>
          <w:shd w:val="clear" w:color="auto" w:fill="FFFFFF"/>
        </w:rPr>
        <w:t>6</w:t>
      </w:r>
      <w:r>
        <w:rPr>
          <w:rFonts w:ascii="仿宋" w:eastAsia="仿宋" w:hAnsi="仿宋" w:cs="仿宋" w:hint="eastAsia"/>
          <w:color w:val="333333"/>
          <w:sz w:val="32"/>
          <w:szCs w:val="32"/>
          <w:shd w:val="clear" w:color="auto" w:fill="FFFFFF"/>
        </w:rPr>
        <w:t>、省级基本支出预算明细表</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工资福利支出（按部门预算经济分类） </w:t>
      </w:r>
    </w:p>
    <w:p w:rsidR="0034410F" w:rsidRDefault="003154A2">
      <w:pPr>
        <w:pStyle w:val="a3"/>
        <w:widowControl/>
        <w:spacing w:beforeAutospacing="0" w:afterAutospacing="0" w:line="15" w:lineRule="atLeast"/>
        <w:jc w:val="both"/>
        <w:rPr>
          <w:rFonts w:ascii="仿宋" w:eastAsia="仿宋" w:hAnsi="仿宋" w:cs="仿宋"/>
          <w:sz w:val="32"/>
          <w:szCs w:val="32"/>
        </w:rPr>
      </w:pPr>
      <w:r>
        <w:rPr>
          <w:rFonts w:ascii="仿宋" w:eastAsia="仿宋" w:hAnsi="仿宋" w:cs="仿宋" w:hint="eastAsia"/>
          <w:color w:val="333333"/>
          <w:sz w:val="32"/>
          <w:szCs w:val="32"/>
          <w:shd w:val="clear" w:color="auto" w:fill="FFFFFF"/>
        </w:rPr>
        <w:t xml:space="preserve">　　</w:t>
      </w:r>
      <w:r>
        <w:rPr>
          <w:rFonts w:ascii="仿宋" w:eastAsia="仿宋" w:hAnsi="仿宋" w:cs="仿宋" w:hint="eastAsia"/>
          <w:color w:val="333333"/>
          <w:sz w:val="32"/>
          <w:szCs w:val="32"/>
          <w:shd w:val="clear" w:color="auto" w:fill="FFFFFF"/>
        </w:rPr>
        <w:t>7</w:t>
      </w:r>
      <w:r>
        <w:rPr>
          <w:rFonts w:ascii="仿宋" w:eastAsia="仿宋" w:hAnsi="仿宋" w:cs="仿宋" w:hint="eastAsia"/>
          <w:color w:val="333333"/>
          <w:sz w:val="32"/>
          <w:szCs w:val="32"/>
          <w:shd w:val="clear" w:color="auto" w:fill="FFFFFF"/>
        </w:rPr>
        <w:t>、省级基本支出预算明细表</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工资福利支出（按政府预算经济分类） </w:t>
      </w:r>
    </w:p>
    <w:p w:rsidR="0034410F" w:rsidRDefault="003154A2">
      <w:pPr>
        <w:pStyle w:val="a3"/>
        <w:widowControl/>
        <w:spacing w:beforeAutospacing="0" w:afterAutospacing="0" w:line="15" w:lineRule="atLeast"/>
        <w:jc w:val="both"/>
        <w:rPr>
          <w:rFonts w:ascii="仿宋" w:eastAsia="仿宋" w:hAnsi="仿宋" w:cs="仿宋"/>
          <w:sz w:val="32"/>
          <w:szCs w:val="32"/>
        </w:rPr>
      </w:pPr>
      <w:r>
        <w:rPr>
          <w:rFonts w:ascii="仿宋" w:eastAsia="仿宋" w:hAnsi="仿宋" w:cs="仿宋" w:hint="eastAsia"/>
          <w:color w:val="333333"/>
          <w:sz w:val="32"/>
          <w:szCs w:val="32"/>
          <w:shd w:val="clear" w:color="auto" w:fill="FFFFFF"/>
        </w:rPr>
        <w:t xml:space="preserve">　　</w:t>
      </w:r>
      <w:r>
        <w:rPr>
          <w:rFonts w:ascii="仿宋" w:eastAsia="仿宋" w:hAnsi="仿宋" w:cs="仿宋" w:hint="eastAsia"/>
          <w:color w:val="333333"/>
          <w:sz w:val="32"/>
          <w:szCs w:val="32"/>
          <w:shd w:val="clear" w:color="auto" w:fill="FFFFFF"/>
        </w:rPr>
        <w:t>8</w:t>
      </w:r>
      <w:r>
        <w:rPr>
          <w:rFonts w:ascii="仿宋" w:eastAsia="仿宋" w:hAnsi="仿宋" w:cs="仿宋" w:hint="eastAsia"/>
          <w:color w:val="333333"/>
          <w:sz w:val="32"/>
          <w:szCs w:val="32"/>
          <w:shd w:val="clear" w:color="auto" w:fill="FFFFFF"/>
        </w:rPr>
        <w:t>、省级基本支出预算明细表</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商品和服务支出（按部门预算经济分类） </w:t>
      </w:r>
    </w:p>
    <w:p w:rsidR="0034410F" w:rsidRDefault="003154A2">
      <w:pPr>
        <w:pStyle w:val="a3"/>
        <w:widowControl/>
        <w:spacing w:beforeAutospacing="0" w:afterAutospacing="0" w:line="15" w:lineRule="atLeast"/>
        <w:jc w:val="both"/>
        <w:rPr>
          <w:rFonts w:ascii="仿宋" w:eastAsia="仿宋" w:hAnsi="仿宋" w:cs="仿宋"/>
          <w:sz w:val="32"/>
          <w:szCs w:val="32"/>
        </w:rPr>
      </w:pPr>
      <w:r>
        <w:rPr>
          <w:rFonts w:ascii="仿宋" w:eastAsia="仿宋" w:hAnsi="仿宋" w:cs="仿宋" w:hint="eastAsia"/>
          <w:color w:val="333333"/>
          <w:sz w:val="32"/>
          <w:szCs w:val="32"/>
          <w:shd w:val="clear" w:color="auto" w:fill="FFFFFF"/>
        </w:rPr>
        <w:t xml:space="preserve">　　</w:t>
      </w:r>
      <w:r>
        <w:rPr>
          <w:rFonts w:ascii="仿宋" w:eastAsia="仿宋" w:hAnsi="仿宋" w:cs="仿宋" w:hint="eastAsia"/>
          <w:color w:val="333333"/>
          <w:sz w:val="32"/>
          <w:szCs w:val="32"/>
          <w:shd w:val="clear" w:color="auto" w:fill="FFFFFF"/>
        </w:rPr>
        <w:t>9</w:t>
      </w:r>
      <w:r>
        <w:rPr>
          <w:rFonts w:ascii="仿宋" w:eastAsia="仿宋" w:hAnsi="仿宋" w:cs="仿宋" w:hint="eastAsia"/>
          <w:color w:val="333333"/>
          <w:sz w:val="32"/>
          <w:szCs w:val="32"/>
          <w:shd w:val="clear" w:color="auto" w:fill="FFFFFF"/>
        </w:rPr>
        <w:t>、省级基本支出预算明细表</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商品和服务支出（按政府预算经济分类） </w:t>
      </w:r>
    </w:p>
    <w:p w:rsidR="0034410F" w:rsidRDefault="003154A2">
      <w:pPr>
        <w:pStyle w:val="a3"/>
        <w:widowControl/>
        <w:spacing w:beforeAutospacing="0" w:afterAutospacing="0" w:line="15" w:lineRule="atLeast"/>
        <w:jc w:val="both"/>
        <w:rPr>
          <w:rFonts w:ascii="仿宋" w:eastAsia="仿宋" w:hAnsi="仿宋" w:cs="仿宋"/>
          <w:sz w:val="32"/>
          <w:szCs w:val="32"/>
        </w:rPr>
      </w:pPr>
      <w:r>
        <w:rPr>
          <w:rFonts w:ascii="仿宋" w:eastAsia="仿宋" w:hAnsi="仿宋" w:cs="仿宋" w:hint="eastAsia"/>
          <w:color w:val="333333"/>
          <w:sz w:val="32"/>
          <w:szCs w:val="32"/>
          <w:shd w:val="clear" w:color="auto" w:fill="FFFFFF"/>
        </w:rPr>
        <w:t xml:space="preserve">　　</w:t>
      </w:r>
      <w:r>
        <w:rPr>
          <w:rFonts w:ascii="仿宋" w:eastAsia="仿宋" w:hAnsi="仿宋" w:cs="仿宋" w:hint="eastAsia"/>
          <w:color w:val="333333"/>
          <w:sz w:val="32"/>
          <w:szCs w:val="32"/>
          <w:shd w:val="clear" w:color="auto" w:fill="FFFFFF"/>
        </w:rPr>
        <w:t>10</w:t>
      </w:r>
      <w:r>
        <w:rPr>
          <w:rFonts w:ascii="仿宋" w:eastAsia="仿宋" w:hAnsi="仿宋" w:cs="仿宋" w:hint="eastAsia"/>
          <w:color w:val="333333"/>
          <w:sz w:val="32"/>
          <w:szCs w:val="32"/>
          <w:shd w:val="clear" w:color="auto" w:fill="FFFFFF"/>
        </w:rPr>
        <w:t>、省级基本支出预算明细表</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对个人和家庭的补助（按部门预算经济分类） </w:t>
      </w:r>
    </w:p>
    <w:p w:rsidR="0034410F" w:rsidRDefault="003154A2">
      <w:pPr>
        <w:pStyle w:val="a3"/>
        <w:widowControl/>
        <w:spacing w:beforeAutospacing="0" w:afterAutospacing="0" w:line="15" w:lineRule="atLeast"/>
        <w:jc w:val="both"/>
        <w:rPr>
          <w:rFonts w:ascii="仿宋" w:eastAsia="仿宋" w:hAnsi="仿宋" w:cs="仿宋"/>
          <w:sz w:val="32"/>
          <w:szCs w:val="32"/>
        </w:rPr>
      </w:pPr>
      <w:r>
        <w:rPr>
          <w:rFonts w:ascii="仿宋" w:eastAsia="仿宋" w:hAnsi="仿宋" w:cs="仿宋" w:hint="eastAsia"/>
          <w:color w:val="333333"/>
          <w:sz w:val="32"/>
          <w:szCs w:val="32"/>
          <w:shd w:val="clear" w:color="auto" w:fill="FFFFFF"/>
        </w:rPr>
        <w:t xml:space="preserve">　　</w:t>
      </w:r>
      <w:r>
        <w:rPr>
          <w:rFonts w:ascii="仿宋" w:eastAsia="仿宋" w:hAnsi="仿宋" w:cs="仿宋" w:hint="eastAsia"/>
          <w:color w:val="333333"/>
          <w:sz w:val="32"/>
          <w:szCs w:val="32"/>
          <w:shd w:val="clear" w:color="auto" w:fill="FFFFFF"/>
        </w:rPr>
        <w:t>11</w:t>
      </w:r>
      <w:r>
        <w:rPr>
          <w:rFonts w:ascii="仿宋" w:eastAsia="仿宋" w:hAnsi="仿宋" w:cs="仿宋" w:hint="eastAsia"/>
          <w:color w:val="333333"/>
          <w:sz w:val="32"/>
          <w:szCs w:val="32"/>
          <w:shd w:val="clear" w:color="auto" w:fill="FFFFFF"/>
        </w:rPr>
        <w:t>、省级基本支出预算明细表</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对个人和家庭的补助（按政府预算经济分类） </w:t>
      </w:r>
    </w:p>
    <w:p w:rsidR="0034410F" w:rsidRDefault="003154A2">
      <w:pPr>
        <w:pStyle w:val="a3"/>
        <w:widowControl/>
        <w:spacing w:beforeAutospacing="0" w:afterAutospacing="0" w:line="15" w:lineRule="atLeast"/>
        <w:jc w:val="both"/>
        <w:rPr>
          <w:rFonts w:ascii="仿宋" w:eastAsia="仿宋" w:hAnsi="仿宋" w:cs="仿宋"/>
          <w:sz w:val="32"/>
          <w:szCs w:val="32"/>
        </w:rPr>
      </w:pPr>
      <w:r>
        <w:rPr>
          <w:rFonts w:ascii="仿宋" w:eastAsia="仿宋" w:hAnsi="仿宋" w:cs="仿宋" w:hint="eastAsia"/>
          <w:color w:val="333333"/>
          <w:sz w:val="32"/>
          <w:szCs w:val="32"/>
          <w:shd w:val="clear" w:color="auto" w:fill="FFFFFF"/>
        </w:rPr>
        <w:t xml:space="preserve">　　</w:t>
      </w:r>
      <w:r>
        <w:rPr>
          <w:rFonts w:ascii="仿宋" w:eastAsia="仿宋" w:hAnsi="仿宋" w:cs="仿宋" w:hint="eastAsia"/>
          <w:color w:val="333333"/>
          <w:sz w:val="32"/>
          <w:szCs w:val="32"/>
          <w:shd w:val="clear" w:color="auto" w:fill="FFFFFF"/>
        </w:rPr>
        <w:t>12</w:t>
      </w:r>
      <w:r>
        <w:rPr>
          <w:rFonts w:ascii="仿宋" w:eastAsia="仿宋" w:hAnsi="仿宋" w:cs="仿宋" w:hint="eastAsia"/>
          <w:color w:val="333333"/>
          <w:sz w:val="32"/>
          <w:szCs w:val="32"/>
          <w:shd w:val="clear" w:color="auto" w:fill="FFFFFF"/>
        </w:rPr>
        <w:t>、财政拨款收支总体情况表 </w:t>
      </w:r>
    </w:p>
    <w:p w:rsidR="0034410F" w:rsidRDefault="003154A2">
      <w:pPr>
        <w:pStyle w:val="a3"/>
        <w:widowControl/>
        <w:spacing w:beforeAutospacing="0" w:afterAutospacing="0" w:line="15" w:lineRule="atLeast"/>
        <w:jc w:val="both"/>
        <w:rPr>
          <w:rFonts w:ascii="仿宋" w:eastAsia="仿宋" w:hAnsi="仿宋" w:cs="仿宋"/>
          <w:sz w:val="32"/>
          <w:szCs w:val="32"/>
        </w:rPr>
      </w:pPr>
      <w:r>
        <w:rPr>
          <w:rFonts w:ascii="仿宋" w:eastAsia="仿宋" w:hAnsi="仿宋" w:cs="仿宋" w:hint="eastAsia"/>
          <w:color w:val="333333"/>
          <w:sz w:val="32"/>
          <w:szCs w:val="32"/>
          <w:shd w:val="clear" w:color="auto" w:fill="FFFFFF"/>
        </w:rPr>
        <w:t xml:space="preserve">　　</w:t>
      </w:r>
      <w:r>
        <w:rPr>
          <w:rFonts w:ascii="仿宋" w:eastAsia="仿宋" w:hAnsi="仿宋" w:cs="仿宋" w:hint="eastAsia"/>
          <w:color w:val="333333"/>
          <w:sz w:val="32"/>
          <w:szCs w:val="32"/>
          <w:shd w:val="clear" w:color="auto" w:fill="FFFFFF"/>
        </w:rPr>
        <w:t>13</w:t>
      </w:r>
      <w:r>
        <w:rPr>
          <w:rFonts w:ascii="仿宋" w:eastAsia="仿宋" w:hAnsi="仿宋" w:cs="仿宋" w:hint="eastAsia"/>
          <w:color w:val="333333"/>
          <w:sz w:val="32"/>
          <w:szCs w:val="32"/>
          <w:shd w:val="clear" w:color="auto" w:fill="FFFFFF"/>
        </w:rPr>
        <w:t>、一般公共预算支出情况表 </w:t>
      </w:r>
    </w:p>
    <w:p w:rsidR="0034410F" w:rsidRDefault="003154A2">
      <w:pPr>
        <w:pStyle w:val="a3"/>
        <w:widowControl/>
        <w:spacing w:beforeAutospacing="0" w:afterAutospacing="0" w:line="15" w:lineRule="atLeast"/>
        <w:jc w:val="both"/>
        <w:rPr>
          <w:rFonts w:ascii="仿宋" w:eastAsia="仿宋" w:hAnsi="仿宋" w:cs="仿宋"/>
          <w:sz w:val="32"/>
          <w:szCs w:val="32"/>
        </w:rPr>
      </w:pPr>
      <w:r>
        <w:rPr>
          <w:rFonts w:ascii="仿宋" w:eastAsia="仿宋" w:hAnsi="仿宋" w:cs="仿宋" w:hint="eastAsia"/>
          <w:color w:val="333333"/>
          <w:sz w:val="32"/>
          <w:szCs w:val="32"/>
          <w:shd w:val="clear" w:color="auto" w:fill="FFFFFF"/>
        </w:rPr>
        <w:t xml:space="preserve">　　</w:t>
      </w:r>
      <w:r>
        <w:rPr>
          <w:rFonts w:ascii="仿宋" w:eastAsia="仿宋" w:hAnsi="仿宋" w:cs="仿宋" w:hint="eastAsia"/>
          <w:color w:val="333333"/>
          <w:sz w:val="32"/>
          <w:szCs w:val="32"/>
          <w:shd w:val="clear" w:color="auto" w:fill="FFFFFF"/>
        </w:rPr>
        <w:t>14</w:t>
      </w:r>
      <w:r>
        <w:rPr>
          <w:rFonts w:ascii="仿宋" w:eastAsia="仿宋" w:hAnsi="仿宋" w:cs="仿宋" w:hint="eastAsia"/>
          <w:color w:val="333333"/>
          <w:sz w:val="32"/>
          <w:szCs w:val="32"/>
          <w:shd w:val="clear" w:color="auto" w:fill="FFFFFF"/>
        </w:rPr>
        <w:t>、一般公共预算基本支出情况表 </w:t>
      </w:r>
    </w:p>
    <w:p w:rsidR="0034410F" w:rsidRDefault="003154A2">
      <w:pPr>
        <w:pStyle w:val="a3"/>
        <w:widowControl/>
        <w:spacing w:beforeAutospacing="0" w:afterAutospacing="0" w:line="15" w:lineRule="atLeast"/>
        <w:jc w:val="both"/>
        <w:rPr>
          <w:rFonts w:ascii="仿宋" w:eastAsia="仿宋" w:hAnsi="仿宋" w:cs="仿宋"/>
          <w:sz w:val="32"/>
          <w:szCs w:val="32"/>
        </w:rPr>
      </w:pPr>
      <w:r>
        <w:rPr>
          <w:rFonts w:ascii="仿宋" w:eastAsia="仿宋" w:hAnsi="仿宋" w:cs="仿宋" w:hint="eastAsia"/>
          <w:color w:val="333333"/>
          <w:sz w:val="32"/>
          <w:szCs w:val="32"/>
          <w:shd w:val="clear" w:color="auto" w:fill="FFFFFF"/>
        </w:rPr>
        <w:lastRenderedPageBreak/>
        <w:t xml:space="preserve">　　</w:t>
      </w:r>
      <w:r>
        <w:rPr>
          <w:rFonts w:ascii="仿宋" w:eastAsia="仿宋" w:hAnsi="仿宋" w:cs="仿宋" w:hint="eastAsia"/>
          <w:color w:val="333333"/>
          <w:sz w:val="32"/>
          <w:szCs w:val="32"/>
          <w:shd w:val="clear" w:color="auto" w:fill="FFFFFF"/>
        </w:rPr>
        <w:t>15</w:t>
      </w:r>
      <w:r>
        <w:rPr>
          <w:rFonts w:ascii="仿宋" w:eastAsia="仿宋" w:hAnsi="仿宋" w:cs="仿宋" w:hint="eastAsia"/>
          <w:color w:val="333333"/>
          <w:sz w:val="32"/>
          <w:szCs w:val="32"/>
          <w:shd w:val="clear" w:color="auto" w:fill="FFFFFF"/>
        </w:rPr>
        <w:t>、一般公共预算省级基本支出预算明细表</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工资福利支出（按部门预算经济分类） </w:t>
      </w:r>
    </w:p>
    <w:p w:rsidR="0034410F" w:rsidRDefault="003154A2">
      <w:pPr>
        <w:pStyle w:val="a3"/>
        <w:widowControl/>
        <w:spacing w:beforeAutospacing="0" w:afterAutospacing="0" w:line="15" w:lineRule="atLeast"/>
        <w:jc w:val="both"/>
        <w:rPr>
          <w:rFonts w:ascii="仿宋" w:eastAsia="仿宋" w:hAnsi="仿宋" w:cs="仿宋"/>
          <w:sz w:val="32"/>
          <w:szCs w:val="32"/>
        </w:rPr>
      </w:pPr>
      <w:r>
        <w:rPr>
          <w:rFonts w:ascii="仿宋" w:eastAsia="仿宋" w:hAnsi="仿宋" w:cs="仿宋" w:hint="eastAsia"/>
          <w:color w:val="333333"/>
          <w:sz w:val="32"/>
          <w:szCs w:val="32"/>
          <w:shd w:val="clear" w:color="auto" w:fill="FFFFFF"/>
        </w:rPr>
        <w:t xml:space="preserve">　　</w:t>
      </w:r>
      <w:r>
        <w:rPr>
          <w:rFonts w:ascii="仿宋" w:eastAsia="仿宋" w:hAnsi="仿宋" w:cs="仿宋" w:hint="eastAsia"/>
          <w:color w:val="333333"/>
          <w:sz w:val="32"/>
          <w:szCs w:val="32"/>
          <w:shd w:val="clear" w:color="auto" w:fill="FFFFFF"/>
        </w:rPr>
        <w:t>16</w:t>
      </w:r>
      <w:r>
        <w:rPr>
          <w:rFonts w:ascii="仿宋" w:eastAsia="仿宋" w:hAnsi="仿宋" w:cs="仿宋" w:hint="eastAsia"/>
          <w:color w:val="333333"/>
          <w:sz w:val="32"/>
          <w:szCs w:val="32"/>
          <w:shd w:val="clear" w:color="auto" w:fill="FFFFFF"/>
        </w:rPr>
        <w:t>、一般公共预算省级基本支出预算明细表</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工资福利支出（按政府预算经济分类） </w:t>
      </w:r>
    </w:p>
    <w:p w:rsidR="0034410F" w:rsidRDefault="003154A2">
      <w:pPr>
        <w:pStyle w:val="a3"/>
        <w:widowControl/>
        <w:spacing w:beforeAutospacing="0" w:afterAutospacing="0" w:line="15" w:lineRule="atLeast"/>
        <w:jc w:val="both"/>
        <w:rPr>
          <w:rFonts w:ascii="仿宋" w:eastAsia="仿宋" w:hAnsi="仿宋" w:cs="仿宋"/>
          <w:sz w:val="32"/>
          <w:szCs w:val="32"/>
        </w:rPr>
      </w:pPr>
      <w:r>
        <w:rPr>
          <w:rFonts w:ascii="仿宋" w:eastAsia="仿宋" w:hAnsi="仿宋" w:cs="仿宋" w:hint="eastAsia"/>
          <w:color w:val="333333"/>
          <w:sz w:val="32"/>
          <w:szCs w:val="32"/>
          <w:shd w:val="clear" w:color="auto" w:fill="FFFFFF"/>
        </w:rPr>
        <w:t xml:space="preserve">　　</w:t>
      </w:r>
      <w:r>
        <w:rPr>
          <w:rFonts w:ascii="仿宋" w:eastAsia="仿宋" w:hAnsi="仿宋" w:cs="仿宋" w:hint="eastAsia"/>
          <w:color w:val="333333"/>
          <w:sz w:val="32"/>
          <w:szCs w:val="32"/>
          <w:shd w:val="clear" w:color="auto" w:fill="FFFFFF"/>
        </w:rPr>
        <w:t>17</w:t>
      </w:r>
      <w:r>
        <w:rPr>
          <w:rFonts w:ascii="仿宋" w:eastAsia="仿宋" w:hAnsi="仿宋" w:cs="仿宋" w:hint="eastAsia"/>
          <w:color w:val="333333"/>
          <w:sz w:val="32"/>
          <w:szCs w:val="32"/>
          <w:shd w:val="clear" w:color="auto" w:fill="FFFFFF"/>
        </w:rPr>
        <w:t>、一般公共预算省级基本支出预算明细表</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商品和服务支出（按部门预算经济分类） </w:t>
      </w:r>
    </w:p>
    <w:p w:rsidR="0034410F" w:rsidRDefault="003154A2">
      <w:pPr>
        <w:pStyle w:val="a3"/>
        <w:widowControl/>
        <w:spacing w:beforeAutospacing="0" w:afterAutospacing="0" w:line="15" w:lineRule="atLeast"/>
        <w:jc w:val="both"/>
        <w:rPr>
          <w:rFonts w:ascii="仿宋" w:eastAsia="仿宋" w:hAnsi="仿宋" w:cs="仿宋"/>
          <w:sz w:val="32"/>
          <w:szCs w:val="32"/>
        </w:rPr>
      </w:pPr>
      <w:r>
        <w:rPr>
          <w:rFonts w:ascii="仿宋" w:eastAsia="仿宋" w:hAnsi="仿宋" w:cs="仿宋" w:hint="eastAsia"/>
          <w:color w:val="333333"/>
          <w:sz w:val="32"/>
          <w:szCs w:val="32"/>
          <w:shd w:val="clear" w:color="auto" w:fill="FFFFFF"/>
        </w:rPr>
        <w:t xml:space="preserve">　　</w:t>
      </w:r>
      <w:r>
        <w:rPr>
          <w:rFonts w:ascii="仿宋" w:eastAsia="仿宋" w:hAnsi="仿宋" w:cs="仿宋" w:hint="eastAsia"/>
          <w:color w:val="333333"/>
          <w:sz w:val="32"/>
          <w:szCs w:val="32"/>
          <w:shd w:val="clear" w:color="auto" w:fill="FFFFFF"/>
        </w:rPr>
        <w:t>18</w:t>
      </w:r>
      <w:r>
        <w:rPr>
          <w:rFonts w:ascii="仿宋" w:eastAsia="仿宋" w:hAnsi="仿宋" w:cs="仿宋" w:hint="eastAsia"/>
          <w:color w:val="333333"/>
          <w:sz w:val="32"/>
          <w:szCs w:val="32"/>
          <w:shd w:val="clear" w:color="auto" w:fill="FFFFFF"/>
        </w:rPr>
        <w:t>、一般公共预算省级基本支出预算明细表</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商品和服务支出（按政府预算经济分类） </w:t>
      </w:r>
    </w:p>
    <w:p w:rsidR="0034410F" w:rsidRDefault="003154A2">
      <w:pPr>
        <w:pStyle w:val="a3"/>
        <w:widowControl/>
        <w:spacing w:beforeAutospacing="0" w:afterAutospacing="0" w:line="15" w:lineRule="atLeast"/>
        <w:jc w:val="both"/>
        <w:rPr>
          <w:rFonts w:ascii="仿宋" w:eastAsia="仿宋" w:hAnsi="仿宋" w:cs="仿宋"/>
          <w:sz w:val="32"/>
          <w:szCs w:val="32"/>
        </w:rPr>
      </w:pPr>
      <w:r>
        <w:rPr>
          <w:rFonts w:ascii="仿宋" w:eastAsia="仿宋" w:hAnsi="仿宋" w:cs="仿宋" w:hint="eastAsia"/>
          <w:color w:val="333333"/>
          <w:sz w:val="32"/>
          <w:szCs w:val="32"/>
          <w:shd w:val="clear" w:color="auto" w:fill="FFFFFF"/>
        </w:rPr>
        <w:t xml:space="preserve">　　</w:t>
      </w:r>
      <w:r>
        <w:rPr>
          <w:rFonts w:ascii="仿宋" w:eastAsia="仿宋" w:hAnsi="仿宋" w:cs="仿宋" w:hint="eastAsia"/>
          <w:color w:val="333333"/>
          <w:sz w:val="32"/>
          <w:szCs w:val="32"/>
          <w:shd w:val="clear" w:color="auto" w:fill="FFFFFF"/>
        </w:rPr>
        <w:t>19</w:t>
      </w:r>
      <w:r>
        <w:rPr>
          <w:rFonts w:ascii="仿宋" w:eastAsia="仿宋" w:hAnsi="仿宋" w:cs="仿宋" w:hint="eastAsia"/>
          <w:color w:val="333333"/>
          <w:sz w:val="32"/>
          <w:szCs w:val="32"/>
          <w:shd w:val="clear" w:color="auto" w:fill="FFFFFF"/>
        </w:rPr>
        <w:t>、一般公共预算省级基本支出预算明细表</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对个人和家庭的补助（按部门预算经济分类） </w:t>
      </w:r>
    </w:p>
    <w:p w:rsidR="0034410F" w:rsidRDefault="003154A2">
      <w:pPr>
        <w:pStyle w:val="a3"/>
        <w:widowControl/>
        <w:spacing w:beforeAutospacing="0" w:afterAutospacing="0" w:line="15" w:lineRule="atLeast"/>
        <w:jc w:val="both"/>
        <w:rPr>
          <w:rFonts w:ascii="仿宋" w:eastAsia="仿宋" w:hAnsi="仿宋" w:cs="仿宋"/>
          <w:sz w:val="32"/>
          <w:szCs w:val="32"/>
        </w:rPr>
      </w:pPr>
      <w:r>
        <w:rPr>
          <w:rFonts w:ascii="仿宋" w:eastAsia="仿宋" w:hAnsi="仿宋" w:cs="仿宋" w:hint="eastAsia"/>
          <w:color w:val="333333"/>
          <w:sz w:val="32"/>
          <w:szCs w:val="32"/>
          <w:shd w:val="clear" w:color="auto" w:fill="FFFFFF"/>
        </w:rPr>
        <w:t xml:space="preserve">　　</w:t>
      </w:r>
      <w:r>
        <w:rPr>
          <w:rFonts w:ascii="仿宋" w:eastAsia="仿宋" w:hAnsi="仿宋" w:cs="仿宋" w:hint="eastAsia"/>
          <w:color w:val="333333"/>
          <w:sz w:val="32"/>
          <w:szCs w:val="32"/>
          <w:shd w:val="clear" w:color="auto" w:fill="FFFFFF"/>
        </w:rPr>
        <w:t>20</w:t>
      </w:r>
      <w:r>
        <w:rPr>
          <w:rFonts w:ascii="仿宋" w:eastAsia="仿宋" w:hAnsi="仿宋" w:cs="仿宋" w:hint="eastAsia"/>
          <w:color w:val="333333"/>
          <w:sz w:val="32"/>
          <w:szCs w:val="32"/>
          <w:shd w:val="clear" w:color="auto" w:fill="FFFFFF"/>
        </w:rPr>
        <w:t>、一般公共预算省级基本支出预算明细表</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对个人和家庭的补助（按政府预算经济分类） </w:t>
      </w:r>
    </w:p>
    <w:p w:rsidR="0034410F" w:rsidRDefault="003154A2">
      <w:pPr>
        <w:pStyle w:val="a3"/>
        <w:widowControl/>
        <w:spacing w:beforeAutospacing="0" w:afterAutospacing="0" w:line="15" w:lineRule="atLeast"/>
        <w:ind w:firstLine="640"/>
        <w:jc w:val="both"/>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21</w:t>
      </w:r>
      <w:r>
        <w:rPr>
          <w:rFonts w:ascii="仿宋" w:eastAsia="仿宋" w:hAnsi="仿宋" w:cs="仿宋" w:hint="eastAsia"/>
          <w:color w:val="333333"/>
          <w:sz w:val="32"/>
          <w:szCs w:val="32"/>
          <w:shd w:val="clear" w:color="auto" w:fill="FFFFFF"/>
        </w:rPr>
        <w:t>、政府性基金预算支出情况表（按部门预算经济分类）</w:t>
      </w:r>
    </w:p>
    <w:p w:rsidR="0034410F" w:rsidRDefault="003154A2">
      <w:pPr>
        <w:pStyle w:val="a3"/>
        <w:widowControl/>
        <w:spacing w:beforeAutospacing="0" w:afterAutospacing="0" w:line="15" w:lineRule="atLeast"/>
        <w:ind w:firstLine="640"/>
        <w:jc w:val="both"/>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22</w:t>
      </w:r>
      <w:r>
        <w:rPr>
          <w:rFonts w:ascii="仿宋" w:eastAsia="仿宋" w:hAnsi="仿宋" w:cs="仿宋" w:hint="eastAsia"/>
          <w:color w:val="333333"/>
          <w:sz w:val="32"/>
          <w:szCs w:val="32"/>
          <w:shd w:val="clear" w:color="auto" w:fill="FFFFFF"/>
        </w:rPr>
        <w:t xml:space="preserve">、政府性基金预算支出情况表（按政府预算经济分类）　　</w:t>
      </w:r>
    </w:p>
    <w:p w:rsidR="0034410F" w:rsidRDefault="003154A2">
      <w:pPr>
        <w:pStyle w:val="a3"/>
        <w:widowControl/>
        <w:spacing w:beforeAutospacing="0" w:afterAutospacing="0" w:line="15" w:lineRule="atLeast"/>
        <w:ind w:firstLine="640"/>
        <w:jc w:val="both"/>
        <w:rPr>
          <w:rFonts w:ascii="仿宋" w:eastAsia="仿宋" w:hAnsi="仿宋" w:cs="仿宋"/>
          <w:sz w:val="32"/>
          <w:szCs w:val="32"/>
        </w:rPr>
      </w:pPr>
      <w:r>
        <w:rPr>
          <w:rFonts w:ascii="仿宋" w:eastAsia="仿宋" w:hAnsi="仿宋" w:cs="仿宋" w:hint="eastAsia"/>
          <w:color w:val="333333"/>
          <w:sz w:val="32"/>
          <w:szCs w:val="32"/>
          <w:shd w:val="clear" w:color="auto" w:fill="FFFFFF"/>
        </w:rPr>
        <w:t>23</w:t>
      </w:r>
      <w:r>
        <w:rPr>
          <w:rFonts w:ascii="仿宋" w:eastAsia="仿宋" w:hAnsi="仿宋" w:cs="仿宋" w:hint="eastAsia"/>
          <w:color w:val="333333"/>
          <w:sz w:val="32"/>
          <w:szCs w:val="32"/>
          <w:shd w:val="clear" w:color="auto" w:fill="FFFFFF"/>
        </w:rPr>
        <w:t>、纳入专户管理的非税收入拨款预算分类汇总表（按部</w:t>
      </w:r>
      <w:r>
        <w:rPr>
          <w:rFonts w:ascii="仿宋" w:eastAsia="仿宋" w:hAnsi="仿宋" w:cs="仿宋" w:hint="eastAsia"/>
          <w:color w:val="333333"/>
          <w:sz w:val="32"/>
          <w:szCs w:val="32"/>
          <w:shd w:val="clear" w:color="auto" w:fill="FFFFFF"/>
        </w:rPr>
        <w:t>门预算经济分类） </w:t>
      </w:r>
    </w:p>
    <w:p w:rsidR="0034410F" w:rsidRDefault="003154A2">
      <w:pPr>
        <w:pStyle w:val="a3"/>
        <w:widowControl/>
        <w:spacing w:beforeAutospacing="0" w:afterAutospacing="0" w:line="15" w:lineRule="atLeast"/>
        <w:jc w:val="both"/>
        <w:rPr>
          <w:rFonts w:ascii="仿宋" w:eastAsia="仿宋" w:hAnsi="仿宋" w:cs="仿宋"/>
          <w:sz w:val="32"/>
          <w:szCs w:val="32"/>
        </w:rPr>
      </w:pPr>
      <w:r>
        <w:rPr>
          <w:rFonts w:ascii="仿宋" w:eastAsia="仿宋" w:hAnsi="仿宋" w:cs="仿宋" w:hint="eastAsia"/>
          <w:color w:val="333333"/>
          <w:sz w:val="32"/>
          <w:szCs w:val="32"/>
          <w:shd w:val="clear" w:color="auto" w:fill="FFFFFF"/>
        </w:rPr>
        <w:t xml:space="preserve">　　</w:t>
      </w:r>
      <w:r>
        <w:rPr>
          <w:rFonts w:ascii="仿宋" w:eastAsia="仿宋" w:hAnsi="仿宋" w:cs="仿宋" w:hint="eastAsia"/>
          <w:color w:val="333333"/>
          <w:sz w:val="32"/>
          <w:szCs w:val="32"/>
          <w:shd w:val="clear" w:color="auto" w:fill="FFFFFF"/>
        </w:rPr>
        <w:t>24</w:t>
      </w:r>
      <w:r>
        <w:rPr>
          <w:rFonts w:ascii="仿宋" w:eastAsia="仿宋" w:hAnsi="仿宋" w:cs="仿宋" w:hint="eastAsia"/>
          <w:color w:val="333333"/>
          <w:sz w:val="32"/>
          <w:szCs w:val="32"/>
          <w:shd w:val="clear" w:color="auto" w:fill="FFFFFF"/>
        </w:rPr>
        <w:t>、纳入专户管理的非税收入拨款预算分类汇总表（按政府预算经济分类） </w:t>
      </w:r>
    </w:p>
    <w:p w:rsidR="0034410F" w:rsidRDefault="003154A2">
      <w:pPr>
        <w:pStyle w:val="a3"/>
        <w:widowControl/>
        <w:spacing w:beforeAutospacing="0" w:afterAutospacing="0" w:line="15" w:lineRule="atLeast"/>
        <w:jc w:val="both"/>
        <w:rPr>
          <w:rFonts w:ascii="仿宋" w:eastAsia="仿宋" w:hAnsi="仿宋" w:cs="仿宋"/>
          <w:sz w:val="32"/>
          <w:szCs w:val="32"/>
        </w:rPr>
      </w:pPr>
      <w:r>
        <w:rPr>
          <w:rFonts w:ascii="仿宋" w:eastAsia="仿宋" w:hAnsi="仿宋" w:cs="仿宋" w:hint="eastAsia"/>
          <w:color w:val="333333"/>
          <w:sz w:val="32"/>
          <w:szCs w:val="32"/>
          <w:shd w:val="clear" w:color="auto" w:fill="FFFFFF"/>
        </w:rPr>
        <w:t xml:space="preserve">　　</w:t>
      </w:r>
      <w:r>
        <w:rPr>
          <w:rFonts w:ascii="仿宋" w:eastAsia="仿宋" w:hAnsi="仿宋" w:cs="仿宋" w:hint="eastAsia"/>
          <w:color w:val="333333"/>
          <w:sz w:val="32"/>
          <w:szCs w:val="32"/>
          <w:shd w:val="clear" w:color="auto" w:fill="FFFFFF"/>
        </w:rPr>
        <w:t>25</w:t>
      </w:r>
      <w:r>
        <w:rPr>
          <w:rFonts w:ascii="仿宋" w:eastAsia="仿宋" w:hAnsi="仿宋" w:cs="仿宋" w:hint="eastAsia"/>
          <w:color w:val="333333"/>
          <w:sz w:val="32"/>
          <w:szCs w:val="32"/>
          <w:shd w:val="clear" w:color="auto" w:fill="FFFFFF"/>
        </w:rPr>
        <w:t>、一般公共预算拨款</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经费拨款预算表（按部门预算经济分类） </w:t>
      </w:r>
    </w:p>
    <w:p w:rsidR="0034410F" w:rsidRDefault="003154A2">
      <w:pPr>
        <w:pStyle w:val="a3"/>
        <w:widowControl/>
        <w:spacing w:beforeAutospacing="0" w:afterAutospacing="0" w:line="15" w:lineRule="atLeast"/>
        <w:jc w:val="both"/>
        <w:rPr>
          <w:rFonts w:ascii="仿宋" w:eastAsia="仿宋" w:hAnsi="仿宋" w:cs="仿宋"/>
          <w:sz w:val="32"/>
          <w:szCs w:val="32"/>
        </w:rPr>
      </w:pPr>
      <w:r>
        <w:rPr>
          <w:rFonts w:ascii="仿宋" w:eastAsia="仿宋" w:hAnsi="仿宋" w:cs="仿宋" w:hint="eastAsia"/>
          <w:color w:val="333333"/>
          <w:sz w:val="32"/>
          <w:szCs w:val="32"/>
          <w:shd w:val="clear" w:color="auto" w:fill="FFFFFF"/>
        </w:rPr>
        <w:t xml:space="preserve">　　</w:t>
      </w:r>
      <w:r>
        <w:rPr>
          <w:rFonts w:ascii="仿宋" w:eastAsia="仿宋" w:hAnsi="仿宋" w:cs="仿宋" w:hint="eastAsia"/>
          <w:color w:val="333333"/>
          <w:sz w:val="32"/>
          <w:szCs w:val="32"/>
          <w:shd w:val="clear" w:color="auto" w:fill="FFFFFF"/>
        </w:rPr>
        <w:t>26</w:t>
      </w:r>
      <w:r>
        <w:rPr>
          <w:rFonts w:ascii="仿宋" w:eastAsia="仿宋" w:hAnsi="仿宋" w:cs="仿宋" w:hint="eastAsia"/>
          <w:color w:val="333333"/>
          <w:sz w:val="32"/>
          <w:szCs w:val="32"/>
          <w:shd w:val="clear" w:color="auto" w:fill="FFFFFF"/>
        </w:rPr>
        <w:t>、一般公共预算拨款</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经费拨款预算表（按政府预算经济分类） </w:t>
      </w:r>
    </w:p>
    <w:p w:rsidR="0034410F" w:rsidRDefault="003154A2">
      <w:pPr>
        <w:pStyle w:val="a3"/>
        <w:widowControl/>
        <w:spacing w:beforeAutospacing="0" w:afterAutospacing="0" w:line="15" w:lineRule="atLeast"/>
        <w:jc w:val="both"/>
        <w:rPr>
          <w:rFonts w:ascii="仿宋" w:eastAsia="仿宋" w:hAnsi="仿宋" w:cs="仿宋"/>
          <w:sz w:val="32"/>
          <w:szCs w:val="32"/>
        </w:rPr>
      </w:pPr>
      <w:r>
        <w:rPr>
          <w:rFonts w:ascii="仿宋" w:eastAsia="仿宋" w:hAnsi="仿宋" w:cs="仿宋" w:hint="eastAsia"/>
          <w:color w:val="333333"/>
          <w:sz w:val="32"/>
          <w:szCs w:val="32"/>
          <w:shd w:val="clear" w:color="auto" w:fill="FFFFFF"/>
        </w:rPr>
        <w:lastRenderedPageBreak/>
        <w:t xml:space="preserve">　　</w:t>
      </w:r>
      <w:r>
        <w:rPr>
          <w:rFonts w:ascii="仿宋" w:eastAsia="仿宋" w:hAnsi="仿宋" w:cs="仿宋" w:hint="eastAsia"/>
          <w:color w:val="333333"/>
          <w:sz w:val="32"/>
          <w:szCs w:val="32"/>
          <w:shd w:val="clear" w:color="auto" w:fill="FFFFFF"/>
        </w:rPr>
        <w:t>27</w:t>
      </w:r>
      <w:r>
        <w:rPr>
          <w:rFonts w:ascii="仿宋" w:eastAsia="仿宋" w:hAnsi="仿宋" w:cs="仿宋" w:hint="eastAsia"/>
          <w:color w:val="333333"/>
          <w:sz w:val="32"/>
          <w:szCs w:val="32"/>
          <w:shd w:val="clear" w:color="auto" w:fill="FFFFFF"/>
        </w:rPr>
        <w:t>、省级专项资金清单 </w:t>
      </w:r>
    </w:p>
    <w:p w:rsidR="0034410F" w:rsidRDefault="003154A2">
      <w:pPr>
        <w:pStyle w:val="a3"/>
        <w:widowControl/>
        <w:spacing w:beforeAutospacing="0" w:afterAutospacing="0" w:line="15" w:lineRule="atLeast"/>
        <w:jc w:val="both"/>
        <w:rPr>
          <w:rFonts w:ascii="仿宋" w:eastAsia="仿宋" w:hAnsi="仿宋" w:cs="仿宋"/>
          <w:sz w:val="32"/>
          <w:szCs w:val="32"/>
        </w:rPr>
      </w:pPr>
      <w:r>
        <w:rPr>
          <w:rFonts w:ascii="仿宋" w:eastAsia="仿宋" w:hAnsi="仿宋" w:cs="仿宋" w:hint="eastAsia"/>
          <w:color w:val="333333"/>
          <w:sz w:val="32"/>
          <w:szCs w:val="32"/>
          <w:shd w:val="clear" w:color="auto" w:fill="FFFFFF"/>
        </w:rPr>
        <w:t xml:space="preserve">　　</w:t>
      </w:r>
      <w:r>
        <w:rPr>
          <w:rFonts w:ascii="仿宋" w:eastAsia="仿宋" w:hAnsi="仿宋" w:cs="仿宋" w:hint="eastAsia"/>
          <w:color w:val="333333"/>
          <w:sz w:val="32"/>
          <w:szCs w:val="32"/>
          <w:shd w:val="clear" w:color="auto" w:fill="FFFFFF"/>
        </w:rPr>
        <w:t>28</w:t>
      </w:r>
      <w:r>
        <w:rPr>
          <w:rFonts w:ascii="仿宋" w:eastAsia="仿宋" w:hAnsi="仿宋" w:cs="仿宋" w:hint="eastAsia"/>
          <w:color w:val="333333"/>
          <w:sz w:val="32"/>
          <w:szCs w:val="32"/>
          <w:shd w:val="clear" w:color="auto" w:fill="FFFFFF"/>
        </w:rPr>
        <w:t>、一般公共预算“三公”经费预算表 </w:t>
      </w:r>
    </w:p>
    <w:p w:rsidR="0034410F" w:rsidRDefault="003154A2">
      <w:pPr>
        <w:pStyle w:val="a3"/>
        <w:widowControl/>
        <w:spacing w:beforeAutospacing="0" w:afterAutospacing="0" w:line="15" w:lineRule="atLeast"/>
        <w:jc w:val="both"/>
        <w:rPr>
          <w:rFonts w:ascii="仿宋" w:eastAsia="仿宋" w:hAnsi="仿宋" w:cs="仿宋"/>
          <w:sz w:val="32"/>
          <w:szCs w:val="32"/>
        </w:rPr>
      </w:pPr>
      <w:r>
        <w:rPr>
          <w:rFonts w:ascii="仿宋" w:eastAsia="仿宋" w:hAnsi="仿宋" w:cs="仿宋" w:hint="eastAsia"/>
          <w:color w:val="333333"/>
          <w:sz w:val="32"/>
          <w:szCs w:val="32"/>
          <w:shd w:val="clear" w:color="auto" w:fill="FFFFFF"/>
        </w:rPr>
        <w:t xml:space="preserve">　　</w:t>
      </w:r>
      <w:r>
        <w:rPr>
          <w:rFonts w:ascii="仿宋" w:eastAsia="仿宋" w:hAnsi="仿宋" w:cs="仿宋" w:hint="eastAsia"/>
          <w:color w:val="333333"/>
          <w:sz w:val="32"/>
          <w:szCs w:val="32"/>
          <w:shd w:val="clear" w:color="auto" w:fill="FFFFFF"/>
        </w:rPr>
        <w:t>29</w:t>
      </w:r>
      <w:r>
        <w:rPr>
          <w:rFonts w:ascii="仿宋" w:eastAsia="仿宋" w:hAnsi="仿宋" w:cs="仿宋" w:hint="eastAsia"/>
          <w:color w:val="333333"/>
          <w:sz w:val="32"/>
          <w:szCs w:val="32"/>
          <w:shd w:val="clear" w:color="auto" w:fill="FFFFFF"/>
        </w:rPr>
        <w:t>、项目支出绩效目标表 </w:t>
      </w:r>
    </w:p>
    <w:p w:rsidR="0034410F" w:rsidRDefault="003154A2">
      <w:pPr>
        <w:pStyle w:val="a3"/>
        <w:widowControl/>
        <w:spacing w:beforeAutospacing="0" w:afterAutospacing="0" w:line="15" w:lineRule="atLeast"/>
        <w:jc w:val="both"/>
        <w:rPr>
          <w:rFonts w:ascii="仿宋" w:eastAsia="仿宋" w:hAnsi="仿宋" w:cs="仿宋"/>
          <w:sz w:val="32"/>
          <w:szCs w:val="32"/>
        </w:rPr>
      </w:pPr>
      <w:r>
        <w:rPr>
          <w:rFonts w:ascii="仿宋" w:eastAsia="仿宋" w:hAnsi="仿宋" w:cs="仿宋" w:hint="eastAsia"/>
          <w:color w:val="333333"/>
          <w:sz w:val="32"/>
          <w:szCs w:val="32"/>
          <w:shd w:val="clear" w:color="auto" w:fill="FFFFFF"/>
        </w:rPr>
        <w:t xml:space="preserve">　　</w:t>
      </w:r>
      <w:r>
        <w:rPr>
          <w:rFonts w:ascii="仿宋" w:eastAsia="仿宋" w:hAnsi="仿宋" w:cs="仿宋" w:hint="eastAsia"/>
          <w:color w:val="333333"/>
          <w:sz w:val="32"/>
          <w:szCs w:val="32"/>
          <w:shd w:val="clear" w:color="auto" w:fill="FFFFFF"/>
        </w:rPr>
        <w:t>30</w:t>
      </w:r>
      <w:r>
        <w:rPr>
          <w:rFonts w:ascii="仿宋" w:eastAsia="仿宋" w:hAnsi="仿宋" w:cs="仿宋" w:hint="eastAsia"/>
          <w:color w:val="333333"/>
          <w:sz w:val="32"/>
          <w:szCs w:val="32"/>
          <w:shd w:val="clear" w:color="auto" w:fill="FFFFFF"/>
        </w:rPr>
        <w:t>、整体支出绩效目标表 </w:t>
      </w:r>
    </w:p>
    <w:p w:rsidR="0034410F" w:rsidRDefault="003154A2">
      <w:pPr>
        <w:widowControl/>
        <w:spacing w:line="600" w:lineRule="exact"/>
        <w:ind w:firstLineChars="200" w:firstLine="640"/>
        <w:rPr>
          <w:rFonts w:eastAsia="仿宋_GB2312"/>
          <w:bCs/>
          <w:kern w:val="0"/>
          <w:sz w:val="32"/>
          <w:szCs w:val="32"/>
        </w:rPr>
      </w:pPr>
      <w:r>
        <w:rPr>
          <w:rFonts w:eastAsia="仿宋_GB2312"/>
          <w:bCs/>
          <w:kern w:val="0"/>
          <w:sz w:val="32"/>
          <w:szCs w:val="32"/>
        </w:rPr>
        <w:t>注：以上部门预算报表中，空表表示本部门无相关收支情况。</w:t>
      </w:r>
    </w:p>
    <w:p w:rsidR="0034410F" w:rsidRDefault="0034410F"/>
    <w:sectPr w:rsidR="0034410F" w:rsidSect="0034410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方正小标宋_GBK">
    <w:altName w:val="hakuyoxingshu7000"/>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4766589E"/>
    <w:rsid w:val="003154A2"/>
    <w:rsid w:val="0034410F"/>
    <w:rsid w:val="18B815ED"/>
    <w:rsid w:val="1C9A732B"/>
    <w:rsid w:val="476658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4410F"/>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34410F"/>
    <w:pPr>
      <w:spacing w:beforeAutospacing="1" w:afterAutospacing="1"/>
      <w:jc w:val="left"/>
    </w:pPr>
    <w:rPr>
      <w:rFonts w:cs="Times New Roman"/>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12</Pages>
  <Words>4111</Words>
  <Characters>538</Characters>
  <Application>Microsoft Office Word</Application>
  <DocSecurity>0</DocSecurity>
  <Lines>4</Lines>
  <Paragraphs>9</Paragraphs>
  <ScaleCrop>false</ScaleCrop>
  <Company/>
  <LinksUpToDate>false</LinksUpToDate>
  <CharactersWithSpaces>4640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盛莉</dc:creator>
  <cp:lastModifiedBy>Administrator</cp:lastModifiedBy>
  <cp:revision>2</cp:revision>
  <dcterms:created xsi:type="dcterms:W3CDTF">2021-06-23T04:12:00Z</dcterms:created>
  <dcterms:modified xsi:type="dcterms:W3CDTF">2021-06-23T07:34:00Z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4605CED73A1547D7A6A1D5950DB5E55E</vt:lpwstr>
  </property>
</Properties>
</file>