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7E3" w:rsidRDefault="001E37E3" w:rsidP="009B3ADF">
      <w:pPr>
        <w:pStyle w:val="Default"/>
        <w:jc w:val="center"/>
        <w:rPr>
          <w:rFonts w:cs="Times New Roman"/>
          <w:sz w:val="56"/>
          <w:szCs w:val="56"/>
        </w:rPr>
      </w:pPr>
    </w:p>
    <w:p w:rsidR="001E37E3" w:rsidRDefault="001E37E3" w:rsidP="009B3ADF">
      <w:pPr>
        <w:pStyle w:val="Default"/>
        <w:jc w:val="center"/>
        <w:rPr>
          <w:rFonts w:cs="Times New Roman"/>
          <w:sz w:val="56"/>
          <w:szCs w:val="56"/>
        </w:rPr>
      </w:pPr>
    </w:p>
    <w:p w:rsidR="001E37E3" w:rsidRDefault="001E37E3" w:rsidP="009B3ADF">
      <w:pPr>
        <w:pStyle w:val="Default"/>
        <w:jc w:val="center"/>
        <w:rPr>
          <w:rFonts w:cs="Times New Roman"/>
          <w:sz w:val="84"/>
          <w:szCs w:val="84"/>
        </w:rPr>
      </w:pPr>
    </w:p>
    <w:p w:rsidR="001E37E3" w:rsidRPr="009B3ADF" w:rsidRDefault="001E37E3" w:rsidP="009B3ADF">
      <w:pPr>
        <w:pStyle w:val="Default"/>
        <w:jc w:val="center"/>
        <w:rPr>
          <w:rFonts w:cs="Times New Roman"/>
          <w:sz w:val="84"/>
          <w:szCs w:val="84"/>
        </w:rPr>
      </w:pPr>
    </w:p>
    <w:p w:rsidR="001E37E3" w:rsidRPr="009B3ADF" w:rsidRDefault="001E37E3" w:rsidP="009B3ADF">
      <w:pPr>
        <w:pStyle w:val="Default"/>
        <w:jc w:val="center"/>
        <w:rPr>
          <w:rFonts w:cs="Times New Roman"/>
          <w:sz w:val="84"/>
          <w:szCs w:val="84"/>
        </w:rPr>
      </w:pPr>
      <w:r w:rsidRPr="009B3ADF">
        <w:rPr>
          <w:sz w:val="84"/>
          <w:szCs w:val="84"/>
        </w:rPr>
        <w:t>20</w:t>
      </w:r>
      <w:r>
        <w:rPr>
          <w:sz w:val="84"/>
          <w:szCs w:val="84"/>
        </w:rPr>
        <w:t>21</w:t>
      </w:r>
      <w:r w:rsidRPr="009B3ADF">
        <w:rPr>
          <w:rFonts w:hint="eastAsia"/>
          <w:sz w:val="84"/>
          <w:szCs w:val="84"/>
        </w:rPr>
        <w:t>年度</w:t>
      </w:r>
    </w:p>
    <w:p w:rsidR="001E37E3" w:rsidRPr="009B3ADF" w:rsidRDefault="001E37E3" w:rsidP="009B3ADF">
      <w:pPr>
        <w:pStyle w:val="Default"/>
        <w:jc w:val="center"/>
        <w:rPr>
          <w:rFonts w:cs="Times New Roman"/>
          <w:sz w:val="84"/>
          <w:szCs w:val="84"/>
        </w:rPr>
      </w:pPr>
      <w:r>
        <w:rPr>
          <w:rFonts w:hint="eastAsia"/>
          <w:sz w:val="84"/>
          <w:szCs w:val="84"/>
        </w:rPr>
        <w:t>湖南省高速公路交通警察局益阳支队单位</w:t>
      </w:r>
      <w:r w:rsidRPr="009B3ADF">
        <w:rPr>
          <w:rFonts w:hint="eastAsia"/>
          <w:sz w:val="84"/>
          <w:szCs w:val="84"/>
        </w:rPr>
        <w:t>决算</w:t>
      </w:r>
    </w:p>
    <w:p w:rsidR="001E37E3" w:rsidRDefault="001E37E3" w:rsidP="009B3ADF">
      <w:pPr>
        <w:pStyle w:val="Default"/>
        <w:jc w:val="center"/>
        <w:rPr>
          <w:rFonts w:cs="Times New Roman"/>
          <w:sz w:val="56"/>
          <w:szCs w:val="56"/>
        </w:rPr>
      </w:pPr>
    </w:p>
    <w:p w:rsidR="001E37E3" w:rsidRDefault="001E37E3" w:rsidP="009B3ADF">
      <w:pPr>
        <w:pStyle w:val="Default"/>
        <w:jc w:val="center"/>
        <w:rPr>
          <w:rFonts w:cs="Times New Roman"/>
          <w:sz w:val="56"/>
          <w:szCs w:val="56"/>
        </w:rPr>
      </w:pPr>
    </w:p>
    <w:p w:rsidR="001E37E3" w:rsidRDefault="001E37E3" w:rsidP="009B3ADF">
      <w:pPr>
        <w:pStyle w:val="Default"/>
        <w:jc w:val="center"/>
        <w:rPr>
          <w:rFonts w:cs="Times New Roman"/>
          <w:sz w:val="56"/>
          <w:szCs w:val="56"/>
        </w:rPr>
      </w:pPr>
    </w:p>
    <w:p w:rsidR="007B5A29" w:rsidRDefault="007B5A29" w:rsidP="009B3ADF">
      <w:pPr>
        <w:pStyle w:val="Default"/>
        <w:jc w:val="center"/>
        <w:rPr>
          <w:rFonts w:cs="Times New Roman"/>
          <w:sz w:val="56"/>
          <w:szCs w:val="56"/>
        </w:rPr>
      </w:pPr>
    </w:p>
    <w:p w:rsidR="007B5A29" w:rsidRDefault="007B5A29" w:rsidP="009B3ADF">
      <w:pPr>
        <w:pStyle w:val="Default"/>
        <w:jc w:val="center"/>
        <w:rPr>
          <w:rFonts w:cs="Times New Roman"/>
          <w:sz w:val="56"/>
          <w:szCs w:val="56"/>
        </w:rPr>
      </w:pPr>
    </w:p>
    <w:p w:rsidR="007B5A29" w:rsidRDefault="007B5A29" w:rsidP="009B3ADF">
      <w:pPr>
        <w:pStyle w:val="Default"/>
        <w:jc w:val="center"/>
        <w:rPr>
          <w:rFonts w:cs="Times New Roman"/>
          <w:sz w:val="56"/>
          <w:szCs w:val="56"/>
        </w:rPr>
      </w:pPr>
    </w:p>
    <w:p w:rsidR="007B5A29" w:rsidRPr="007B5A29" w:rsidRDefault="007B5A29" w:rsidP="009B3ADF">
      <w:pPr>
        <w:pStyle w:val="Default"/>
        <w:jc w:val="center"/>
        <w:rPr>
          <w:rFonts w:cs="Times New Roman"/>
          <w:sz w:val="56"/>
          <w:szCs w:val="56"/>
        </w:rPr>
      </w:pPr>
    </w:p>
    <w:p w:rsidR="001E37E3" w:rsidRDefault="001E37E3" w:rsidP="00245E91">
      <w:pPr>
        <w:pStyle w:val="Default"/>
        <w:spacing w:line="500" w:lineRule="exact"/>
        <w:rPr>
          <w:rFonts w:cs="Times New Roman"/>
          <w:sz w:val="56"/>
          <w:szCs w:val="56"/>
        </w:rPr>
      </w:pPr>
    </w:p>
    <w:p w:rsidR="001E37E3" w:rsidRPr="00245E91" w:rsidRDefault="001E37E3" w:rsidP="00245E91">
      <w:pPr>
        <w:pStyle w:val="Default"/>
        <w:spacing w:line="500" w:lineRule="exact"/>
        <w:rPr>
          <w:rFonts w:cs="Times New Roman"/>
          <w:b/>
          <w:bCs/>
          <w:sz w:val="36"/>
          <w:szCs w:val="36"/>
        </w:rPr>
      </w:pPr>
    </w:p>
    <w:p w:rsidR="001E37E3" w:rsidRPr="0032192B" w:rsidRDefault="001E37E3" w:rsidP="0032192B">
      <w:pPr>
        <w:pStyle w:val="Default"/>
        <w:spacing w:line="500" w:lineRule="exact"/>
        <w:jc w:val="center"/>
        <w:rPr>
          <w:rFonts w:cs="Times New Roman"/>
          <w:b/>
          <w:bCs/>
          <w:sz w:val="36"/>
          <w:szCs w:val="36"/>
        </w:rPr>
      </w:pPr>
      <w:r w:rsidRPr="0032192B">
        <w:rPr>
          <w:rFonts w:hint="eastAsia"/>
          <w:b/>
          <w:bCs/>
          <w:sz w:val="36"/>
          <w:szCs w:val="36"/>
        </w:rPr>
        <w:t>目录</w:t>
      </w:r>
    </w:p>
    <w:p w:rsidR="001E37E3" w:rsidRPr="00B63572" w:rsidRDefault="001E37E3" w:rsidP="00E8683C">
      <w:pPr>
        <w:pStyle w:val="Default"/>
        <w:spacing w:line="500" w:lineRule="exact"/>
        <w:rPr>
          <w:rFonts w:ascii="仿宋_GB2312" w:eastAsia="仿宋_GB2312" w:cs="Times New Roman"/>
          <w:b/>
          <w:bCs/>
          <w:sz w:val="28"/>
          <w:szCs w:val="28"/>
        </w:rPr>
      </w:pPr>
      <w:r w:rsidRPr="00B63572">
        <w:rPr>
          <w:rFonts w:hint="eastAsia"/>
          <w:b/>
          <w:bCs/>
          <w:sz w:val="28"/>
          <w:szCs w:val="28"/>
        </w:rPr>
        <w:t>第一部分</w:t>
      </w:r>
      <w:r>
        <w:rPr>
          <w:b/>
          <w:bCs/>
          <w:sz w:val="28"/>
          <w:szCs w:val="28"/>
        </w:rPr>
        <w:t xml:space="preserve">  </w:t>
      </w:r>
      <w:r>
        <w:rPr>
          <w:rFonts w:hint="eastAsia"/>
          <w:b/>
          <w:bCs/>
          <w:sz w:val="28"/>
          <w:szCs w:val="28"/>
        </w:rPr>
        <w:t>湖南省高速公路交通警察局益阳支队</w:t>
      </w:r>
      <w:r w:rsidRPr="00B63572">
        <w:rPr>
          <w:rFonts w:hint="eastAsia"/>
          <w:b/>
          <w:bCs/>
          <w:sz w:val="28"/>
          <w:szCs w:val="28"/>
        </w:rPr>
        <w:t>概况</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一、</w:t>
      </w:r>
      <w:r>
        <w:rPr>
          <w:rFonts w:ascii="宋体" w:eastAsia="宋体" w:hAnsi="宋体" w:cs="宋体" w:hint="eastAsia"/>
          <w:sz w:val="28"/>
          <w:szCs w:val="28"/>
        </w:rPr>
        <w:t>单位</w:t>
      </w:r>
      <w:r w:rsidRPr="00B63572">
        <w:rPr>
          <w:rFonts w:ascii="宋体" w:eastAsia="宋体" w:hAnsi="宋体" w:cs="宋体" w:hint="eastAsia"/>
          <w:sz w:val="28"/>
          <w:szCs w:val="28"/>
        </w:rPr>
        <w:t>职责</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二、机构设置</w:t>
      </w:r>
    </w:p>
    <w:p w:rsidR="001E37E3" w:rsidRPr="00B63572" w:rsidRDefault="001E37E3" w:rsidP="00E8683C">
      <w:pPr>
        <w:pStyle w:val="Default"/>
        <w:spacing w:line="500" w:lineRule="exact"/>
        <w:rPr>
          <w:rFonts w:ascii="仿宋_GB2312" w:eastAsia="仿宋_GB2312" w:cs="Times New Roman"/>
          <w:b/>
          <w:bCs/>
          <w:sz w:val="28"/>
          <w:szCs w:val="28"/>
        </w:rPr>
      </w:pPr>
      <w:r w:rsidRPr="00B63572">
        <w:rPr>
          <w:rFonts w:hAnsi="仿宋_GB2312" w:hint="eastAsia"/>
          <w:b/>
          <w:bCs/>
          <w:sz w:val="28"/>
          <w:szCs w:val="28"/>
        </w:rPr>
        <w:t>第二部分</w:t>
      </w:r>
      <w:r>
        <w:rPr>
          <w:rFonts w:hAnsi="仿宋_GB2312"/>
          <w:b/>
          <w:bCs/>
          <w:sz w:val="28"/>
          <w:szCs w:val="28"/>
        </w:rPr>
        <w:t xml:space="preserve">  </w:t>
      </w:r>
      <w:r w:rsidRPr="00B63572">
        <w:rPr>
          <w:rFonts w:hAnsi="仿宋_GB2312"/>
          <w:b/>
          <w:bCs/>
          <w:sz w:val="28"/>
          <w:szCs w:val="28"/>
        </w:rPr>
        <w:t>202</w:t>
      </w:r>
      <w:r>
        <w:rPr>
          <w:rFonts w:hAnsi="仿宋_GB2312"/>
          <w:b/>
          <w:bCs/>
          <w:sz w:val="28"/>
          <w:szCs w:val="28"/>
        </w:rPr>
        <w:t>1</w:t>
      </w:r>
      <w:r w:rsidRPr="00B63572">
        <w:rPr>
          <w:rFonts w:hAnsi="仿宋_GB2312" w:hint="eastAsia"/>
          <w:b/>
          <w:bCs/>
          <w:sz w:val="28"/>
          <w:szCs w:val="28"/>
        </w:rPr>
        <w:t>年度</w:t>
      </w:r>
      <w:r>
        <w:rPr>
          <w:rFonts w:hAnsi="仿宋_GB2312" w:hint="eastAsia"/>
          <w:b/>
          <w:bCs/>
          <w:sz w:val="28"/>
          <w:szCs w:val="28"/>
        </w:rPr>
        <w:t>单位</w:t>
      </w:r>
      <w:r w:rsidRPr="00B63572">
        <w:rPr>
          <w:rFonts w:hAnsi="仿宋_GB2312" w:hint="eastAsia"/>
          <w:b/>
          <w:bCs/>
          <w:sz w:val="28"/>
          <w:szCs w:val="28"/>
        </w:rPr>
        <w:t>决算表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一、收入支出决算总表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二、收入决算表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三、支出决算表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四、财政拨款收入支出决算总表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五、一般公共预算财政拨款支出决算表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六、一般公共预算财政拨款基本支出决算</w:t>
      </w:r>
      <w:r>
        <w:rPr>
          <w:rFonts w:ascii="宋体" w:eastAsia="宋体" w:hAnsi="宋体" w:cs="宋体" w:hint="eastAsia"/>
          <w:sz w:val="28"/>
          <w:szCs w:val="28"/>
        </w:rPr>
        <w:t>明细</w:t>
      </w:r>
      <w:r w:rsidRPr="00B63572">
        <w:rPr>
          <w:rFonts w:ascii="宋体" w:eastAsia="宋体" w:hAnsi="宋体" w:cs="宋体" w:hint="eastAsia"/>
          <w:sz w:val="28"/>
          <w:szCs w:val="28"/>
        </w:rPr>
        <w:t>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七、一般公共预算财政拨款“三公”经费支出决算表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八、政府性基金预算财政拨款收入支出决算表</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九、国有资本经营预算财政拨款支出决算表</w:t>
      </w:r>
    </w:p>
    <w:p w:rsidR="001E37E3" w:rsidRPr="00B63572" w:rsidRDefault="001E37E3" w:rsidP="00E8683C">
      <w:pPr>
        <w:pStyle w:val="Default"/>
        <w:spacing w:line="500" w:lineRule="exact"/>
        <w:rPr>
          <w:rFonts w:ascii="仿宋_GB2312" w:eastAsia="仿宋_GB2312" w:cs="Times New Roman"/>
          <w:b/>
          <w:bCs/>
          <w:sz w:val="28"/>
          <w:szCs w:val="28"/>
        </w:rPr>
      </w:pPr>
      <w:r w:rsidRPr="00B63572">
        <w:rPr>
          <w:rFonts w:hAnsi="仿宋_GB2312" w:hint="eastAsia"/>
          <w:b/>
          <w:bCs/>
          <w:sz w:val="28"/>
          <w:szCs w:val="28"/>
        </w:rPr>
        <w:t>第三部分</w:t>
      </w:r>
      <w:r>
        <w:rPr>
          <w:rFonts w:hAnsi="仿宋_GB2312"/>
          <w:b/>
          <w:bCs/>
          <w:sz w:val="28"/>
          <w:szCs w:val="28"/>
        </w:rPr>
        <w:t xml:space="preserve">  </w:t>
      </w:r>
      <w:r w:rsidRPr="00B63572">
        <w:rPr>
          <w:rFonts w:hAnsi="仿宋_GB2312"/>
          <w:b/>
          <w:bCs/>
          <w:sz w:val="28"/>
          <w:szCs w:val="28"/>
        </w:rPr>
        <w:t>202</w:t>
      </w:r>
      <w:r>
        <w:rPr>
          <w:rFonts w:hAnsi="仿宋_GB2312"/>
          <w:b/>
          <w:bCs/>
          <w:sz w:val="28"/>
          <w:szCs w:val="28"/>
        </w:rPr>
        <w:t>1</w:t>
      </w:r>
      <w:r w:rsidRPr="00B63572">
        <w:rPr>
          <w:rFonts w:hAnsi="仿宋_GB2312" w:hint="eastAsia"/>
          <w:b/>
          <w:bCs/>
          <w:sz w:val="28"/>
          <w:szCs w:val="28"/>
        </w:rPr>
        <w:t>年度</w:t>
      </w:r>
      <w:r>
        <w:rPr>
          <w:rFonts w:hAnsi="仿宋_GB2312" w:hint="eastAsia"/>
          <w:b/>
          <w:bCs/>
          <w:sz w:val="28"/>
          <w:szCs w:val="28"/>
        </w:rPr>
        <w:t>单位</w:t>
      </w:r>
      <w:r w:rsidRPr="00B63572">
        <w:rPr>
          <w:rFonts w:hAnsi="仿宋_GB2312" w:hint="eastAsia"/>
          <w:b/>
          <w:bCs/>
          <w:sz w:val="28"/>
          <w:szCs w:val="28"/>
        </w:rPr>
        <w:t>决算情况说明</w:t>
      </w:r>
    </w:p>
    <w:p w:rsidR="001E37E3" w:rsidRPr="00B63572" w:rsidRDefault="001E37E3" w:rsidP="007B5A29">
      <w:pPr>
        <w:pStyle w:val="Default"/>
        <w:spacing w:line="500" w:lineRule="exact"/>
        <w:ind w:firstLineChars="250" w:firstLine="700"/>
        <w:rPr>
          <w:rFonts w:ascii="宋体" w:eastAsia="宋体" w:hAnsi="宋体" w:cs="Times New Roman"/>
          <w:sz w:val="28"/>
          <w:szCs w:val="28"/>
        </w:rPr>
      </w:pPr>
      <w:r w:rsidRPr="00B63572">
        <w:rPr>
          <w:rFonts w:ascii="宋体" w:eastAsia="宋体" w:hAnsi="宋体" w:cs="宋体" w:hint="eastAsia"/>
          <w:sz w:val="28"/>
          <w:szCs w:val="28"/>
        </w:rPr>
        <w:t>一、收入支出决算总体情况说明</w:t>
      </w:r>
    </w:p>
    <w:p w:rsidR="001E37E3" w:rsidRPr="00B63572" w:rsidRDefault="001E37E3" w:rsidP="007B5A29">
      <w:pPr>
        <w:spacing w:line="500" w:lineRule="exact"/>
        <w:ind w:firstLineChars="250" w:firstLine="700"/>
        <w:jc w:val="left"/>
        <w:rPr>
          <w:rFonts w:ascii="仿宋_GB2312" w:eastAsia="仿宋_GB2312" w:cs="Times New Roman"/>
          <w:sz w:val="28"/>
          <w:szCs w:val="28"/>
        </w:rPr>
      </w:pPr>
      <w:r w:rsidRPr="00B63572">
        <w:rPr>
          <w:rFonts w:ascii="仿宋_GB2312" w:hAnsi="仿宋_GB2312" w:cs="宋体" w:hint="eastAsia"/>
          <w:sz w:val="28"/>
          <w:szCs w:val="28"/>
        </w:rPr>
        <w:t>二、收入决算情况说明</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三、支出决算情况说明</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四、财政拨款收入支出决算总体情况说明</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五、一般公共预算财政拨款支出决算情况说明</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六、一般公共预算财政拨款基本支出决算情况说明</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七、一般公共预算财政拨款</w:t>
      </w:r>
      <w:r>
        <w:rPr>
          <w:rFonts w:ascii="仿宋_GB2312" w:hAnsi="仿宋_GB2312" w:cs="宋体" w:hint="eastAsia"/>
          <w:color w:val="000000"/>
          <w:kern w:val="0"/>
          <w:sz w:val="28"/>
          <w:szCs w:val="28"/>
        </w:rPr>
        <w:t>“</w:t>
      </w:r>
      <w:r w:rsidRPr="00B63572">
        <w:rPr>
          <w:rFonts w:ascii="仿宋_GB2312" w:hAnsi="仿宋_GB2312" w:cs="宋体" w:hint="eastAsia"/>
          <w:color w:val="000000"/>
          <w:kern w:val="0"/>
          <w:sz w:val="28"/>
          <w:szCs w:val="28"/>
        </w:rPr>
        <w:t>三公</w:t>
      </w:r>
      <w:r>
        <w:rPr>
          <w:rFonts w:ascii="仿宋_GB2312" w:hAnsi="仿宋_GB2312" w:cs="宋体" w:hint="eastAsia"/>
          <w:color w:val="000000"/>
          <w:kern w:val="0"/>
          <w:sz w:val="28"/>
          <w:szCs w:val="28"/>
        </w:rPr>
        <w:t>”</w:t>
      </w:r>
      <w:r w:rsidRPr="00B63572">
        <w:rPr>
          <w:rFonts w:ascii="仿宋_GB2312" w:hAnsi="仿宋_GB2312" w:cs="宋体" w:hint="eastAsia"/>
          <w:color w:val="000000"/>
          <w:kern w:val="0"/>
          <w:sz w:val="28"/>
          <w:szCs w:val="28"/>
        </w:rPr>
        <w:t>经费支出决算情况说明</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八、政府性基金预算收入支出决算情况</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九、机关运行经费支出说明</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十、一般性支出情况</w:t>
      </w:r>
      <w:r>
        <w:rPr>
          <w:rFonts w:ascii="仿宋_GB2312" w:hAnsi="仿宋_GB2312" w:cs="宋体" w:hint="eastAsia"/>
          <w:color w:val="000000"/>
          <w:kern w:val="0"/>
          <w:sz w:val="28"/>
          <w:szCs w:val="28"/>
        </w:rPr>
        <w:t>说明</w:t>
      </w:r>
    </w:p>
    <w:p w:rsidR="001E37E3" w:rsidRPr="00B63572" w:rsidRDefault="001E37E3" w:rsidP="007B5A29">
      <w:pPr>
        <w:autoSpaceDE w:val="0"/>
        <w:autoSpaceDN w:val="0"/>
        <w:adjustRightInd w:val="0"/>
        <w:spacing w:line="500" w:lineRule="exact"/>
        <w:ind w:firstLineChars="250" w:firstLine="700"/>
        <w:jc w:val="left"/>
        <w:rPr>
          <w:rFonts w:ascii="仿宋_GB2312" w:eastAsia="仿宋_GB2312" w:cs="Times New Roman"/>
          <w:color w:val="000000"/>
          <w:kern w:val="0"/>
          <w:sz w:val="28"/>
          <w:szCs w:val="28"/>
        </w:rPr>
      </w:pPr>
      <w:r w:rsidRPr="00B63572">
        <w:rPr>
          <w:rFonts w:ascii="仿宋_GB2312" w:hAnsi="仿宋_GB2312" w:cs="宋体" w:hint="eastAsia"/>
          <w:color w:val="000000"/>
          <w:kern w:val="0"/>
          <w:sz w:val="28"/>
          <w:szCs w:val="28"/>
        </w:rPr>
        <w:t>十一、政府采购支出说明</w:t>
      </w:r>
    </w:p>
    <w:p w:rsidR="001E37E3" w:rsidRPr="00202C82" w:rsidRDefault="001E37E3" w:rsidP="007B5A29">
      <w:pPr>
        <w:pStyle w:val="Default"/>
        <w:spacing w:line="500" w:lineRule="exact"/>
        <w:ind w:firstLineChars="250" w:firstLine="700"/>
        <w:rPr>
          <w:rFonts w:ascii="仿宋_GB2312" w:eastAsia="宋体" w:hAnsi="仿宋_GB2312" w:cs="Times New Roman"/>
          <w:sz w:val="28"/>
          <w:szCs w:val="28"/>
        </w:rPr>
      </w:pPr>
      <w:r w:rsidRPr="00B63572">
        <w:rPr>
          <w:rFonts w:ascii="仿宋_GB2312" w:eastAsia="宋体" w:hAnsi="仿宋_GB2312" w:cs="宋体" w:hint="eastAsia"/>
          <w:sz w:val="28"/>
          <w:szCs w:val="28"/>
        </w:rPr>
        <w:t>十二、</w:t>
      </w:r>
      <w:r w:rsidRPr="00202C82">
        <w:rPr>
          <w:rFonts w:ascii="仿宋_GB2312" w:eastAsia="宋体" w:hAnsi="仿宋_GB2312" w:cs="宋体" w:hint="eastAsia"/>
          <w:sz w:val="28"/>
          <w:szCs w:val="28"/>
        </w:rPr>
        <w:t>国有资产占用情况说明</w:t>
      </w:r>
    </w:p>
    <w:p w:rsidR="001E37E3" w:rsidRPr="00B63572" w:rsidRDefault="001E37E3" w:rsidP="007B5A29">
      <w:pPr>
        <w:pStyle w:val="Default"/>
        <w:spacing w:line="500" w:lineRule="exact"/>
        <w:ind w:firstLineChars="250" w:firstLine="700"/>
        <w:rPr>
          <w:rFonts w:ascii="仿宋_GB2312" w:eastAsia="宋体" w:hAnsi="仿宋_GB2312" w:cs="Times New Roman"/>
          <w:sz w:val="28"/>
          <w:szCs w:val="28"/>
        </w:rPr>
      </w:pPr>
      <w:r w:rsidRPr="00202C82">
        <w:rPr>
          <w:rFonts w:ascii="仿宋_GB2312" w:eastAsia="宋体" w:hAnsi="仿宋_GB2312" w:cs="宋体" w:hint="eastAsia"/>
          <w:sz w:val="28"/>
          <w:szCs w:val="28"/>
        </w:rPr>
        <w:t>十三、</w:t>
      </w:r>
      <w:r w:rsidRPr="00FE6269">
        <w:rPr>
          <w:rFonts w:ascii="宋体" w:eastAsia="宋体" w:hAnsi="宋体" w:cs="宋体"/>
          <w:sz w:val="28"/>
          <w:szCs w:val="28"/>
        </w:rPr>
        <w:t>202</w:t>
      </w:r>
      <w:r>
        <w:rPr>
          <w:rFonts w:ascii="宋体" w:eastAsia="宋体" w:hAnsi="宋体" w:cs="宋体"/>
          <w:sz w:val="28"/>
          <w:szCs w:val="28"/>
        </w:rPr>
        <w:t>1</w:t>
      </w:r>
      <w:r w:rsidRPr="00FE6269">
        <w:rPr>
          <w:rFonts w:ascii="宋体" w:eastAsia="宋体" w:hAnsi="宋体" w:cs="宋体" w:hint="eastAsia"/>
          <w:sz w:val="28"/>
          <w:szCs w:val="28"/>
        </w:rPr>
        <w:t>年</w:t>
      </w:r>
      <w:r w:rsidRPr="00202C82">
        <w:rPr>
          <w:rFonts w:ascii="仿宋_GB2312" w:eastAsia="宋体" w:hAnsi="仿宋_GB2312" w:cs="宋体" w:hint="eastAsia"/>
          <w:sz w:val="28"/>
          <w:szCs w:val="28"/>
        </w:rPr>
        <w:t>度预算绩效情况说明</w:t>
      </w:r>
    </w:p>
    <w:p w:rsidR="001E37E3" w:rsidRPr="00B63572" w:rsidRDefault="001E37E3" w:rsidP="00E8683C">
      <w:pPr>
        <w:autoSpaceDE w:val="0"/>
        <w:autoSpaceDN w:val="0"/>
        <w:adjustRightInd w:val="0"/>
        <w:spacing w:line="500" w:lineRule="exact"/>
        <w:jc w:val="left"/>
        <w:rPr>
          <w:rFonts w:ascii="黑体" w:eastAsia="黑体" w:hAnsi="黑体" w:cs="Times New Roman"/>
          <w:b/>
          <w:bCs/>
          <w:color w:val="000000"/>
          <w:kern w:val="0"/>
          <w:sz w:val="28"/>
          <w:szCs w:val="28"/>
        </w:rPr>
      </w:pPr>
      <w:r w:rsidRPr="00B63572">
        <w:rPr>
          <w:rFonts w:ascii="黑体" w:eastAsia="黑体" w:hAnsi="黑体" w:cs="黑体" w:hint="eastAsia"/>
          <w:b/>
          <w:bCs/>
          <w:color w:val="000000"/>
          <w:kern w:val="0"/>
          <w:sz w:val="28"/>
          <w:szCs w:val="28"/>
        </w:rPr>
        <w:t>第四部分</w:t>
      </w:r>
      <w:r>
        <w:rPr>
          <w:rFonts w:ascii="黑体" w:eastAsia="黑体" w:hAnsi="黑体" w:cs="黑体"/>
          <w:b/>
          <w:bCs/>
          <w:color w:val="000000"/>
          <w:kern w:val="0"/>
          <w:sz w:val="28"/>
          <w:szCs w:val="28"/>
        </w:rPr>
        <w:t xml:space="preserve">  </w:t>
      </w:r>
      <w:r w:rsidRPr="00B63572">
        <w:rPr>
          <w:rFonts w:ascii="黑体" w:eastAsia="黑体" w:hAnsi="黑体" w:cs="黑体" w:hint="eastAsia"/>
          <w:b/>
          <w:bCs/>
          <w:color w:val="000000"/>
          <w:kern w:val="0"/>
          <w:sz w:val="28"/>
          <w:szCs w:val="28"/>
        </w:rPr>
        <w:t>名词解释</w:t>
      </w:r>
    </w:p>
    <w:p w:rsidR="001E37E3" w:rsidRPr="00B63572" w:rsidRDefault="001E37E3" w:rsidP="00E8683C">
      <w:pPr>
        <w:autoSpaceDE w:val="0"/>
        <w:autoSpaceDN w:val="0"/>
        <w:adjustRightInd w:val="0"/>
        <w:spacing w:line="500" w:lineRule="exact"/>
        <w:jc w:val="left"/>
        <w:rPr>
          <w:rFonts w:ascii="黑体" w:eastAsia="黑体" w:hAnsi="黑体" w:cs="Times New Roman"/>
          <w:b/>
          <w:bCs/>
          <w:color w:val="000000"/>
          <w:kern w:val="0"/>
          <w:sz w:val="28"/>
          <w:szCs w:val="28"/>
        </w:rPr>
      </w:pPr>
      <w:r w:rsidRPr="00B63572">
        <w:rPr>
          <w:rFonts w:ascii="黑体" w:eastAsia="黑体" w:hAnsi="黑体" w:cs="黑体" w:hint="eastAsia"/>
          <w:b/>
          <w:bCs/>
          <w:color w:val="000000"/>
          <w:kern w:val="0"/>
          <w:sz w:val="28"/>
          <w:szCs w:val="28"/>
        </w:rPr>
        <w:lastRenderedPageBreak/>
        <w:t>第五部分</w:t>
      </w:r>
      <w:r>
        <w:rPr>
          <w:rFonts w:ascii="黑体" w:eastAsia="黑体" w:hAnsi="黑体" w:cs="黑体"/>
          <w:b/>
          <w:bCs/>
          <w:color w:val="000000"/>
          <w:kern w:val="0"/>
          <w:sz w:val="28"/>
          <w:szCs w:val="28"/>
        </w:rPr>
        <w:t xml:space="preserve">  </w:t>
      </w:r>
      <w:r w:rsidRPr="00B63572">
        <w:rPr>
          <w:rFonts w:ascii="黑体" w:eastAsia="黑体" w:hAnsi="黑体" w:cs="黑体" w:hint="eastAsia"/>
          <w:b/>
          <w:bCs/>
          <w:color w:val="000000"/>
          <w:kern w:val="0"/>
          <w:sz w:val="28"/>
          <w:szCs w:val="28"/>
        </w:rPr>
        <w:t>附件</w:t>
      </w: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E00C7A">
      <w:pPr>
        <w:rPr>
          <w:rFonts w:cs="Times New Roman"/>
          <w:sz w:val="72"/>
          <w:szCs w:val="72"/>
        </w:rPr>
      </w:pPr>
    </w:p>
    <w:p w:rsidR="001E37E3" w:rsidRPr="00E00C7A" w:rsidRDefault="001E37E3" w:rsidP="00E00C7A">
      <w:pPr>
        <w:pStyle w:val="Default"/>
        <w:jc w:val="center"/>
        <w:rPr>
          <w:sz w:val="84"/>
          <w:szCs w:val="84"/>
        </w:rPr>
      </w:pPr>
      <w:r w:rsidRPr="00E00C7A">
        <w:rPr>
          <w:rFonts w:hint="eastAsia"/>
          <w:sz w:val="84"/>
          <w:szCs w:val="84"/>
        </w:rPr>
        <w:t>第一部分</w:t>
      </w:r>
      <w:r w:rsidRPr="00E00C7A">
        <w:rPr>
          <w:sz w:val="84"/>
          <w:szCs w:val="84"/>
        </w:rPr>
        <w:t xml:space="preserve"> </w:t>
      </w:r>
    </w:p>
    <w:p w:rsidR="001E37E3" w:rsidRPr="00E00C7A" w:rsidRDefault="001E37E3" w:rsidP="00E00C7A">
      <w:pPr>
        <w:pStyle w:val="Default"/>
        <w:jc w:val="center"/>
        <w:rPr>
          <w:sz w:val="84"/>
          <w:szCs w:val="84"/>
        </w:rPr>
      </w:pPr>
    </w:p>
    <w:p w:rsidR="001E37E3" w:rsidRPr="00E00C7A" w:rsidRDefault="001E37E3" w:rsidP="00E00C7A">
      <w:pPr>
        <w:pStyle w:val="Default"/>
        <w:jc w:val="center"/>
        <w:rPr>
          <w:rFonts w:cs="Times New Roman"/>
          <w:sz w:val="84"/>
          <w:szCs w:val="84"/>
        </w:rPr>
      </w:pPr>
      <w:r>
        <w:rPr>
          <w:rFonts w:hint="eastAsia"/>
          <w:sz w:val="84"/>
          <w:szCs w:val="84"/>
        </w:rPr>
        <w:t>湖南省高速公路交通警察局益阳支队</w:t>
      </w:r>
      <w:r w:rsidRPr="00E00C7A">
        <w:rPr>
          <w:rFonts w:hint="eastAsia"/>
          <w:sz w:val="84"/>
          <w:szCs w:val="84"/>
        </w:rPr>
        <w:t>概况</w:t>
      </w: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B57C9F">
      <w:pPr>
        <w:pStyle w:val="a5"/>
        <w:ind w:left="720" w:firstLineChars="0" w:firstLine="0"/>
        <w:jc w:val="left"/>
        <w:rPr>
          <w:rFonts w:ascii="黑体" w:eastAsia="黑体" w:hAnsi="黑体" w:cs="Times New Roman"/>
          <w:sz w:val="32"/>
          <w:szCs w:val="32"/>
        </w:rPr>
      </w:pPr>
    </w:p>
    <w:p w:rsidR="001E37E3" w:rsidRDefault="001E37E3" w:rsidP="00B57C9F">
      <w:pPr>
        <w:pStyle w:val="a5"/>
        <w:ind w:left="720" w:firstLineChars="0" w:firstLine="0"/>
        <w:jc w:val="left"/>
        <w:rPr>
          <w:rFonts w:ascii="黑体" w:eastAsia="黑体" w:hAnsi="黑体" w:cs="Times New Roman"/>
          <w:sz w:val="32"/>
          <w:szCs w:val="32"/>
        </w:rPr>
      </w:pPr>
    </w:p>
    <w:p w:rsidR="001E37E3" w:rsidRDefault="001E37E3" w:rsidP="00B57C9F">
      <w:pPr>
        <w:pStyle w:val="a5"/>
        <w:ind w:left="720" w:firstLineChars="0" w:firstLine="0"/>
        <w:jc w:val="left"/>
        <w:rPr>
          <w:rFonts w:ascii="黑体" w:eastAsia="黑体" w:hAnsi="黑体" w:cs="Times New Roman"/>
          <w:sz w:val="32"/>
          <w:szCs w:val="32"/>
        </w:rPr>
      </w:pPr>
    </w:p>
    <w:p w:rsidR="001E37E3" w:rsidRPr="00B57C9F" w:rsidRDefault="001E37E3" w:rsidP="00B57C9F">
      <w:pPr>
        <w:pStyle w:val="a5"/>
        <w:numPr>
          <w:ilvl w:val="0"/>
          <w:numId w:val="4"/>
        </w:numPr>
        <w:ind w:firstLineChars="0"/>
        <w:jc w:val="left"/>
        <w:rPr>
          <w:rFonts w:ascii="黑体" w:eastAsia="黑体" w:hAnsi="黑体" w:cs="Times New Roman"/>
          <w:sz w:val="32"/>
          <w:szCs w:val="32"/>
        </w:rPr>
      </w:pPr>
      <w:r>
        <w:rPr>
          <w:rFonts w:ascii="黑体" w:eastAsia="黑体" w:hAnsi="黑体" w:cs="黑体" w:hint="eastAsia"/>
          <w:sz w:val="32"/>
          <w:szCs w:val="32"/>
        </w:rPr>
        <w:t>单位</w:t>
      </w:r>
      <w:r w:rsidRPr="00B57C9F">
        <w:rPr>
          <w:rFonts w:ascii="黑体" w:eastAsia="黑体" w:hAnsi="黑体" w:cs="黑体" w:hint="eastAsia"/>
          <w:sz w:val="32"/>
          <w:szCs w:val="32"/>
        </w:rPr>
        <w:t>职责</w:t>
      </w:r>
    </w:p>
    <w:p w:rsidR="001E37E3" w:rsidRPr="00245E91" w:rsidRDefault="001E37E3" w:rsidP="007B5A29">
      <w:pPr>
        <w:spacing w:line="560" w:lineRule="exact"/>
        <w:ind w:firstLineChars="200" w:firstLine="640"/>
        <w:rPr>
          <w:rFonts w:ascii="宋体" w:cs="Times New Roman"/>
          <w:sz w:val="32"/>
          <w:szCs w:val="32"/>
        </w:rPr>
      </w:pPr>
      <w:r w:rsidRPr="0023455A">
        <w:rPr>
          <w:rFonts w:ascii="宋体" w:hAnsi="宋体" w:cs="宋体" w:hint="eastAsia"/>
          <w:sz w:val="32"/>
          <w:szCs w:val="32"/>
        </w:rPr>
        <w:t>湖南省高速公路交通警察局益阳支队为副处级单位，是湖南省公安厅交通管理局下属主管高速公路交通秩序和安全的职能部门，负责益阳市高速公路公安道路交通管理工作。</w:t>
      </w:r>
    </w:p>
    <w:p w:rsidR="001E37E3" w:rsidRPr="00B57C9F" w:rsidRDefault="001E37E3" w:rsidP="00B57C9F">
      <w:pPr>
        <w:widowControl/>
        <w:spacing w:line="600" w:lineRule="exact"/>
        <w:rPr>
          <w:rFonts w:ascii="黑体" w:eastAsia="黑体" w:hAnsi="黑体" w:cs="Times New Roman"/>
          <w:kern w:val="0"/>
          <w:sz w:val="32"/>
          <w:szCs w:val="32"/>
        </w:rPr>
      </w:pPr>
      <w:r w:rsidRPr="00B57C9F">
        <w:rPr>
          <w:rFonts w:ascii="黑体" w:eastAsia="黑体" w:hAnsi="黑体" w:cs="黑体" w:hint="eastAsia"/>
          <w:kern w:val="0"/>
          <w:sz w:val="32"/>
          <w:szCs w:val="32"/>
        </w:rPr>
        <w:t>二、机构设置及决算单位构成</w:t>
      </w:r>
    </w:p>
    <w:p w:rsidR="001E37E3" w:rsidRDefault="001E37E3" w:rsidP="007B5A29">
      <w:pPr>
        <w:widowControl/>
        <w:spacing w:line="600" w:lineRule="exact"/>
        <w:ind w:firstLineChars="150" w:firstLine="480"/>
        <w:rPr>
          <w:rFonts w:ascii="仿宋_GB2312" w:eastAsia="仿宋_GB2312" w:hAnsi="Times New Roman" w:cs="Times New Roman"/>
          <w:sz w:val="32"/>
          <w:szCs w:val="32"/>
        </w:rPr>
      </w:pPr>
      <w:r w:rsidRPr="00B57C9F">
        <w:rPr>
          <w:rFonts w:ascii="宋体" w:hAnsi="宋体" w:cs="宋体" w:hint="eastAsia"/>
          <w:kern w:val="0"/>
          <w:sz w:val="32"/>
          <w:szCs w:val="32"/>
        </w:rPr>
        <w:t>（一）内设机构设置。</w:t>
      </w:r>
      <w:r w:rsidRPr="0023455A">
        <w:rPr>
          <w:rFonts w:ascii="宋体" w:hAnsi="宋体" w:cs="宋体" w:hint="eastAsia"/>
          <w:sz w:val="32"/>
          <w:szCs w:val="32"/>
        </w:rPr>
        <w:t>湖南省高速公路交通警察局益阳支队现有</w:t>
      </w:r>
      <w:r w:rsidRPr="0023455A">
        <w:rPr>
          <w:rFonts w:ascii="宋体" w:hAnsi="宋体" w:cs="宋体"/>
          <w:sz w:val="32"/>
          <w:szCs w:val="32"/>
        </w:rPr>
        <w:t>15</w:t>
      </w:r>
      <w:r w:rsidRPr="0023455A">
        <w:rPr>
          <w:rFonts w:ascii="宋体" w:hAnsi="宋体" w:cs="宋体" w:hint="eastAsia"/>
          <w:sz w:val="32"/>
          <w:szCs w:val="32"/>
        </w:rPr>
        <w:t>个内设机构，即“</w:t>
      </w:r>
      <w:r w:rsidRPr="0023455A">
        <w:rPr>
          <w:rFonts w:ascii="宋体" w:hAnsi="宋体" w:cs="宋体"/>
          <w:sz w:val="32"/>
          <w:szCs w:val="32"/>
        </w:rPr>
        <w:t>4</w:t>
      </w:r>
      <w:r w:rsidRPr="0023455A">
        <w:rPr>
          <w:rFonts w:ascii="宋体" w:hAnsi="宋体" w:cs="宋体" w:hint="eastAsia"/>
          <w:sz w:val="32"/>
          <w:szCs w:val="32"/>
        </w:rPr>
        <w:t>科室”（办公室、政工室、交管科、法制科）、“</w:t>
      </w:r>
      <w:r w:rsidRPr="0023455A">
        <w:rPr>
          <w:rFonts w:ascii="宋体" w:hAnsi="宋体" w:cs="宋体"/>
          <w:sz w:val="32"/>
          <w:szCs w:val="32"/>
        </w:rPr>
        <w:t>7</w:t>
      </w:r>
      <w:r w:rsidRPr="0023455A">
        <w:rPr>
          <w:rFonts w:ascii="宋体" w:hAnsi="宋体" w:cs="宋体" w:hint="eastAsia"/>
          <w:sz w:val="32"/>
          <w:szCs w:val="32"/>
        </w:rPr>
        <w:t>大队”（朝阳大队、邓石桥大队、马迹塘大队、桃江大队、安化大队、沅江大队、南县大队），“</w:t>
      </w:r>
      <w:r w:rsidRPr="0023455A">
        <w:rPr>
          <w:rFonts w:ascii="宋体" w:hAnsi="宋体" w:cs="宋体"/>
          <w:sz w:val="32"/>
          <w:szCs w:val="32"/>
        </w:rPr>
        <w:t>3</w:t>
      </w:r>
      <w:r w:rsidRPr="0023455A">
        <w:rPr>
          <w:rFonts w:ascii="宋体" w:hAnsi="宋体" w:cs="宋体" w:hint="eastAsia"/>
          <w:sz w:val="32"/>
          <w:szCs w:val="32"/>
        </w:rPr>
        <w:t>中队”（衡龙桥中队、泞湖中队、梅城中队），另加</w:t>
      </w:r>
      <w:r>
        <w:rPr>
          <w:rFonts w:ascii="宋体" w:hAnsi="宋体" w:cs="宋体" w:hint="eastAsia"/>
          <w:sz w:val="32"/>
          <w:szCs w:val="32"/>
        </w:rPr>
        <w:t>湖南</w:t>
      </w:r>
      <w:r w:rsidRPr="0023455A">
        <w:rPr>
          <w:rFonts w:ascii="宋体" w:hAnsi="宋体" w:cs="宋体" w:hint="eastAsia"/>
          <w:sz w:val="32"/>
          <w:szCs w:val="32"/>
        </w:rPr>
        <w:t>省公安厅交通管理局纪委派驻支队纪检监察组</w:t>
      </w:r>
      <w:r>
        <w:rPr>
          <w:rFonts w:ascii="仿宋_GB2312" w:eastAsia="仿宋_GB2312" w:hAnsi="Times New Roman" w:cs="仿宋_GB2312" w:hint="eastAsia"/>
          <w:sz w:val="32"/>
          <w:szCs w:val="32"/>
        </w:rPr>
        <w:t>。</w:t>
      </w:r>
    </w:p>
    <w:p w:rsidR="001E37E3" w:rsidRPr="00B57C9F" w:rsidRDefault="001E37E3" w:rsidP="007B5A29">
      <w:pPr>
        <w:ind w:firstLineChars="150" w:firstLine="480"/>
        <w:jc w:val="left"/>
        <w:rPr>
          <w:rFonts w:ascii="仿宋_GB2312" w:eastAsia="仿宋_GB2312" w:hAnsi="宋体" w:cs="Times New Roman"/>
          <w:sz w:val="28"/>
          <w:szCs w:val="28"/>
        </w:rPr>
      </w:pPr>
      <w:r w:rsidRPr="00B57C9F">
        <w:rPr>
          <w:rFonts w:ascii="宋体" w:hAnsi="宋体" w:cs="宋体" w:hint="eastAsia"/>
          <w:kern w:val="0"/>
          <w:sz w:val="32"/>
          <w:szCs w:val="32"/>
        </w:rPr>
        <w:t>（二）决算单位构成。</w:t>
      </w:r>
      <w:r>
        <w:rPr>
          <w:rFonts w:ascii="宋体" w:hAnsi="宋体" w:cs="宋体" w:hint="eastAsia"/>
          <w:sz w:val="32"/>
          <w:szCs w:val="32"/>
        </w:rPr>
        <w:t>湖南省高速交通警察局益阳支队为三级预算单位，</w:t>
      </w:r>
      <w:r w:rsidRPr="00A05EB6">
        <w:rPr>
          <w:rFonts w:ascii="宋体" w:hAnsi="宋体" w:cs="宋体" w:hint="eastAsia"/>
          <w:sz w:val="32"/>
          <w:szCs w:val="32"/>
        </w:rPr>
        <w:t>单位决算</w:t>
      </w:r>
      <w:r>
        <w:rPr>
          <w:rFonts w:ascii="宋体" w:hAnsi="宋体" w:cs="宋体" w:hint="eastAsia"/>
          <w:sz w:val="32"/>
          <w:szCs w:val="32"/>
        </w:rPr>
        <w:t>仅包含本单位</w:t>
      </w:r>
      <w:r w:rsidRPr="0023455A">
        <w:rPr>
          <w:rFonts w:ascii="宋体" w:hAnsi="宋体" w:cs="宋体" w:hint="eastAsia"/>
          <w:sz w:val="32"/>
          <w:szCs w:val="32"/>
        </w:rPr>
        <w:t>。</w:t>
      </w:r>
    </w:p>
    <w:p w:rsidR="001E37E3" w:rsidRPr="00573325"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ascii="黑体" w:eastAsia="黑体" w:hAnsi="黑体" w:cs="Times New Roman"/>
          <w:sz w:val="28"/>
          <w:szCs w:val="28"/>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683205">
      <w:pPr>
        <w:rPr>
          <w:rFonts w:cs="Times New Roman"/>
          <w:sz w:val="72"/>
          <w:szCs w:val="72"/>
        </w:rPr>
      </w:pPr>
    </w:p>
    <w:p w:rsidR="001E37E3" w:rsidRDefault="001E37E3" w:rsidP="009B3ADF">
      <w:pPr>
        <w:jc w:val="center"/>
        <w:rPr>
          <w:rFonts w:cs="Times New Roman"/>
          <w:sz w:val="72"/>
          <w:szCs w:val="72"/>
        </w:rPr>
      </w:pPr>
      <w:r>
        <w:rPr>
          <w:rFonts w:cs="宋体" w:hint="eastAsia"/>
          <w:sz w:val="72"/>
          <w:szCs w:val="72"/>
        </w:rPr>
        <w:t>第二部分</w:t>
      </w: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r>
        <w:rPr>
          <w:rFonts w:cs="宋体" w:hint="eastAsia"/>
          <w:sz w:val="72"/>
          <w:szCs w:val="72"/>
        </w:rPr>
        <w:t>单位</w:t>
      </w:r>
      <w:r w:rsidRPr="00B57C9F">
        <w:rPr>
          <w:rFonts w:cs="宋体" w:hint="eastAsia"/>
          <w:sz w:val="72"/>
          <w:szCs w:val="72"/>
        </w:rPr>
        <w:t>决算表</w:t>
      </w:r>
    </w:p>
    <w:p w:rsidR="001E37E3" w:rsidRDefault="001E37E3" w:rsidP="009B3ADF">
      <w:pPr>
        <w:jc w:val="center"/>
        <w:rPr>
          <w:rFonts w:cs="Times New Roman"/>
          <w:sz w:val="72"/>
          <w:szCs w:val="72"/>
        </w:rPr>
      </w:pPr>
    </w:p>
    <w:p w:rsidR="001E37E3" w:rsidRPr="009C646C"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9B3ADF">
      <w:pPr>
        <w:jc w:val="center"/>
        <w:rPr>
          <w:rFonts w:cs="Times New Roman"/>
          <w:sz w:val="72"/>
          <w:szCs w:val="72"/>
        </w:rPr>
      </w:pPr>
    </w:p>
    <w:p w:rsidR="001E37E3" w:rsidRDefault="001E37E3" w:rsidP="00B57C9F">
      <w:pPr>
        <w:jc w:val="left"/>
        <w:rPr>
          <w:rFonts w:cs="Times New Roman"/>
          <w:sz w:val="32"/>
          <w:szCs w:val="32"/>
        </w:rPr>
      </w:pPr>
    </w:p>
    <w:p w:rsidR="001E37E3" w:rsidRDefault="001E37E3" w:rsidP="00B57C9F">
      <w:pPr>
        <w:jc w:val="left"/>
        <w:rPr>
          <w:rFonts w:ascii="宋体" w:cs="Times New Roman"/>
          <w:sz w:val="32"/>
          <w:szCs w:val="32"/>
        </w:rPr>
        <w:sectPr w:rsidR="001E37E3" w:rsidSect="0032192B">
          <w:pgSz w:w="11906" w:h="16838"/>
          <w:pgMar w:top="720" w:right="720" w:bottom="720" w:left="720" w:header="851" w:footer="992" w:gutter="0"/>
          <w:cols w:space="425"/>
          <w:docGrid w:type="lines" w:linePitch="312"/>
        </w:sectPr>
      </w:pPr>
    </w:p>
    <w:p w:rsidR="001E37E3" w:rsidRPr="00292301" w:rsidRDefault="00881896" w:rsidP="009B3ADF">
      <w:pPr>
        <w:jc w:val="center"/>
        <w:rPr>
          <w:rFonts w:ascii="黑体" w:eastAsia="黑体" w:hAnsi="黑体" w:cs="Times New Roman"/>
          <w:sz w:val="28"/>
          <w:szCs w:val="28"/>
        </w:rPr>
        <w:sectPr w:rsidR="001E37E3" w:rsidRPr="00292301" w:rsidSect="006A351B">
          <w:pgSz w:w="16838" w:h="11906" w:orient="landscape"/>
          <w:pgMar w:top="1797" w:right="1440" w:bottom="1797" w:left="1440" w:header="851" w:footer="992" w:gutter="0"/>
          <w:cols w:space="425"/>
          <w:docGrid w:type="linesAndChars" w:linePitch="312"/>
        </w:sectPr>
      </w:pPr>
      <w:r w:rsidRPr="00881896">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9pt;margin-top:-53.85pt;width:588pt;height:514.8pt;z-index:1">
            <v:imagedata r:id="rId7" o:title=""/>
          </v:shape>
        </w:pict>
      </w:r>
    </w:p>
    <w:p w:rsidR="001E37E3" w:rsidRDefault="00881896">
      <w:pPr>
        <w:widowControl/>
        <w:jc w:val="left"/>
        <w:rPr>
          <w:rFonts w:ascii="Times New Roman" w:eastAsia="黑体" w:hAnsi="Times New Roman" w:cs="Times New Roman"/>
          <w:kern w:val="0"/>
          <w:sz w:val="32"/>
          <w:szCs w:val="32"/>
        </w:rPr>
      </w:pPr>
      <w:r w:rsidRPr="00881896">
        <w:rPr>
          <w:rFonts w:cs="Times New Roman"/>
        </w:rPr>
        <w:lastRenderedPageBreak/>
        <w:pict>
          <v:shape id="_x0000_i1025" type="#_x0000_t75" style="width:765pt;height:220.5pt">
            <v:imagedata r:id="rId8" o:title=""/>
          </v:shape>
        </w:pict>
      </w:r>
      <w:r w:rsidR="001E37E3">
        <w:rPr>
          <w:rFonts w:ascii="Times New Roman" w:eastAsia="黑体" w:hAnsi="Times New Roman" w:cs="Times New Roman"/>
          <w:kern w:val="0"/>
          <w:sz w:val="32"/>
          <w:szCs w:val="32"/>
        </w:rPr>
        <w:br w:type="page"/>
      </w:r>
    </w:p>
    <w:p w:rsidR="001E37E3" w:rsidRDefault="001E37E3" w:rsidP="000A3F69">
      <w:pPr>
        <w:widowControl/>
        <w:rPr>
          <w:rFonts w:ascii="Times New Roman" w:eastAsia="方正小标宋_GBK" w:hAnsi="Times New Roman" w:cs="Times New Roman"/>
          <w:color w:val="000000"/>
          <w:kern w:val="0"/>
          <w:sz w:val="36"/>
          <w:szCs w:val="36"/>
        </w:rPr>
      </w:pPr>
    </w:p>
    <w:p w:rsidR="001E37E3" w:rsidRPr="00D769C6" w:rsidRDefault="00881896" w:rsidP="000A3F69">
      <w:pPr>
        <w:widowControl/>
        <w:ind w:left="93"/>
        <w:jc w:val="center"/>
        <w:rPr>
          <w:rFonts w:ascii="Times New Roman" w:eastAsia="方正小标宋_GBK" w:hAnsi="Times New Roman" w:cs="Times New Roman"/>
          <w:color w:val="000000"/>
          <w:kern w:val="0"/>
          <w:sz w:val="36"/>
          <w:szCs w:val="36"/>
        </w:rPr>
      </w:pPr>
      <w:r w:rsidRPr="00881896">
        <w:rPr>
          <w:rFonts w:cs="Times New Roman"/>
        </w:rPr>
        <w:pict>
          <v:shape id="_x0000_i1026" type="#_x0000_t75" style="width:765pt;height:242.25pt">
            <v:imagedata r:id="rId9" o:title=""/>
          </v:shape>
        </w:pict>
      </w:r>
    </w:p>
    <w:p w:rsidR="001E37E3" w:rsidRDefault="001E37E3" w:rsidP="000A3F69">
      <w:pPr>
        <w:widowControl/>
        <w:ind w:left="93"/>
        <w:jc w:val="center"/>
        <w:rPr>
          <w:rFonts w:ascii="Times New Roman" w:eastAsia="方正小标宋_GBK" w:hAnsi="Times New Roman" w:cs="Times New Roman"/>
          <w:color w:val="000000"/>
          <w:kern w:val="0"/>
          <w:sz w:val="36"/>
          <w:szCs w:val="36"/>
        </w:rPr>
      </w:pPr>
    </w:p>
    <w:p w:rsidR="001E37E3" w:rsidRDefault="001E37E3" w:rsidP="000A3F69">
      <w:pPr>
        <w:widowControl/>
        <w:ind w:left="93"/>
        <w:jc w:val="center"/>
        <w:rPr>
          <w:rFonts w:ascii="Times New Roman" w:eastAsia="方正小标宋_GBK" w:hAnsi="Times New Roman" w:cs="Times New Roman"/>
          <w:color w:val="000000"/>
          <w:kern w:val="0"/>
          <w:sz w:val="36"/>
          <w:szCs w:val="36"/>
        </w:rPr>
      </w:pPr>
    </w:p>
    <w:p w:rsidR="001E37E3" w:rsidRDefault="001E37E3" w:rsidP="000A3F69">
      <w:pPr>
        <w:widowControl/>
        <w:ind w:left="93"/>
        <w:jc w:val="center"/>
        <w:rPr>
          <w:rFonts w:ascii="Times New Roman" w:eastAsia="方正小标宋_GBK" w:hAnsi="Times New Roman" w:cs="Times New Roman"/>
          <w:color w:val="000000"/>
          <w:kern w:val="0"/>
          <w:sz w:val="36"/>
          <w:szCs w:val="36"/>
        </w:rPr>
      </w:pPr>
    </w:p>
    <w:p w:rsidR="001E37E3" w:rsidRDefault="001E37E3" w:rsidP="000A3F69">
      <w:pPr>
        <w:widowControl/>
        <w:ind w:left="93"/>
        <w:jc w:val="center"/>
        <w:rPr>
          <w:rFonts w:ascii="Times New Roman" w:eastAsia="方正小标宋_GBK" w:hAnsi="Times New Roman" w:cs="Times New Roman"/>
          <w:color w:val="000000"/>
          <w:kern w:val="0"/>
          <w:sz w:val="36"/>
          <w:szCs w:val="36"/>
        </w:rPr>
      </w:pPr>
    </w:p>
    <w:p w:rsidR="001E37E3" w:rsidRDefault="001E37E3" w:rsidP="000A3F69">
      <w:pPr>
        <w:widowControl/>
        <w:ind w:left="93"/>
        <w:jc w:val="center"/>
        <w:rPr>
          <w:rFonts w:ascii="Times New Roman" w:eastAsia="方正小标宋_GBK" w:hAnsi="Times New Roman" w:cs="Times New Roman"/>
          <w:color w:val="000000"/>
          <w:kern w:val="0"/>
          <w:sz w:val="36"/>
          <w:szCs w:val="36"/>
        </w:rPr>
      </w:pPr>
    </w:p>
    <w:p w:rsidR="001E37E3" w:rsidRDefault="001E37E3" w:rsidP="00D769C6">
      <w:pPr>
        <w:widowControl/>
        <w:rPr>
          <w:rFonts w:ascii="Times New Roman" w:eastAsia="方正小标宋_GBK" w:hAnsi="Times New Roman" w:cs="Times New Roman"/>
          <w:color w:val="000000"/>
          <w:kern w:val="0"/>
          <w:sz w:val="36"/>
          <w:szCs w:val="36"/>
        </w:rPr>
      </w:pPr>
    </w:p>
    <w:p w:rsidR="001E37E3" w:rsidRPr="00D769C6" w:rsidRDefault="00881896" w:rsidP="000A3F69">
      <w:pPr>
        <w:widowControl/>
        <w:jc w:val="center"/>
        <w:rPr>
          <w:rFonts w:ascii="Times New Roman" w:eastAsia="方正小标宋_GBK" w:hAnsi="Times New Roman" w:cs="Times New Roman"/>
          <w:kern w:val="0"/>
          <w:sz w:val="36"/>
          <w:szCs w:val="36"/>
        </w:rPr>
      </w:pPr>
      <w:bookmarkStart w:id="0" w:name="RANGE_A1_I22"/>
      <w:bookmarkStart w:id="1" w:name="RANGE_A1_F16"/>
      <w:bookmarkEnd w:id="0"/>
      <w:r w:rsidRPr="00881896">
        <w:rPr>
          <w:rFonts w:cs="Times New Roman"/>
        </w:rPr>
        <w:lastRenderedPageBreak/>
        <w:pict>
          <v:shape id="_x0000_i1027" type="#_x0000_t75" style="width:758.25pt;height:520.5pt">
            <v:imagedata r:id="rId10" o:title=""/>
          </v:shape>
        </w:pict>
      </w:r>
    </w:p>
    <w:p w:rsidR="001E37E3" w:rsidRDefault="001E37E3" w:rsidP="00D769C6">
      <w:pPr>
        <w:widowControl/>
        <w:rPr>
          <w:rFonts w:ascii="Times New Roman" w:eastAsia="方正小标宋_GBK" w:hAnsi="Times New Roman" w:cs="Times New Roman"/>
          <w:kern w:val="0"/>
          <w:sz w:val="36"/>
          <w:szCs w:val="36"/>
        </w:rPr>
      </w:pPr>
    </w:p>
    <w:bookmarkEnd w:id="1"/>
    <w:p w:rsidR="001E37E3" w:rsidRDefault="00881896" w:rsidP="00D769C6">
      <w:pPr>
        <w:widowControl/>
        <w:jc w:val="center"/>
        <w:rPr>
          <w:rFonts w:ascii="Times New Roman" w:eastAsia="仿宋_GB2312" w:hAnsi="Times New Roman" w:cs="Times New Roman"/>
          <w:kern w:val="0"/>
        </w:rPr>
      </w:pPr>
      <w:r w:rsidRPr="00881896">
        <w:rPr>
          <w:rFonts w:cs="Times New Roman"/>
        </w:rPr>
        <w:pict>
          <v:shape id="_x0000_i1028" type="#_x0000_t75" style="width:613.5pt;height:259.5pt">
            <v:imagedata r:id="rId11" o:title=""/>
          </v:shape>
        </w:pict>
      </w: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Default="001E37E3" w:rsidP="00D769C6">
      <w:pPr>
        <w:widowControl/>
        <w:jc w:val="center"/>
        <w:rPr>
          <w:rFonts w:ascii="Times New Roman" w:eastAsia="仿宋_GB2312" w:hAnsi="Times New Roman" w:cs="Times New Roman"/>
          <w:kern w:val="0"/>
        </w:rPr>
      </w:pPr>
    </w:p>
    <w:p w:rsidR="001E37E3" w:rsidRPr="00683205" w:rsidRDefault="00046829" w:rsidP="00152C6D">
      <w:pPr>
        <w:widowControl/>
        <w:jc w:val="center"/>
        <w:rPr>
          <w:rFonts w:ascii="Times New Roman" w:eastAsia="方正小标宋_GBK" w:hAnsi="Times New Roman" w:cs="Times New Roman"/>
          <w:color w:val="000000"/>
          <w:kern w:val="0"/>
          <w:sz w:val="36"/>
          <w:szCs w:val="36"/>
        </w:rPr>
      </w:pPr>
      <w:r w:rsidRPr="00881896">
        <w:rPr>
          <w:rFonts w:cs="Times New Roman"/>
        </w:rPr>
        <w:lastRenderedPageBreak/>
        <w:pict>
          <v:shape id="_x0000_i1029" type="#_x0000_t75" style="width:765pt;height:450.75pt">
            <v:imagedata r:id="rId12" o:title=""/>
          </v:shape>
        </w:pict>
      </w:r>
    </w:p>
    <w:p w:rsidR="001E37E3" w:rsidRDefault="001E37E3" w:rsidP="00152C6D">
      <w:pPr>
        <w:widowControl/>
        <w:jc w:val="center"/>
        <w:rPr>
          <w:rFonts w:ascii="Times New Roman" w:eastAsia="方正小标宋_GBK" w:hAnsi="Times New Roman" w:cs="Times New Roman"/>
          <w:color w:val="000000"/>
          <w:kern w:val="0"/>
          <w:sz w:val="36"/>
          <w:szCs w:val="36"/>
        </w:rPr>
      </w:pPr>
    </w:p>
    <w:p w:rsidR="001E37E3" w:rsidRPr="00D769C6" w:rsidRDefault="001E37E3" w:rsidP="00152C6D">
      <w:pPr>
        <w:widowControl/>
        <w:jc w:val="center"/>
        <w:rPr>
          <w:rFonts w:ascii="Times New Roman" w:eastAsia="方正小标宋_GBK" w:hAnsi="Times New Roman" w:cs="Times New Roman"/>
          <w:color w:val="000000"/>
          <w:kern w:val="0"/>
          <w:sz w:val="36"/>
          <w:szCs w:val="36"/>
        </w:rPr>
      </w:pPr>
    </w:p>
    <w:p w:rsidR="001E37E3" w:rsidRPr="00D769C6" w:rsidRDefault="00881896" w:rsidP="00152C6D">
      <w:pPr>
        <w:widowControl/>
        <w:jc w:val="center"/>
        <w:rPr>
          <w:rFonts w:ascii="Times New Roman" w:eastAsia="方正小标宋_GBK" w:hAnsi="Times New Roman" w:cs="Times New Roman"/>
          <w:color w:val="000000"/>
          <w:kern w:val="0"/>
          <w:sz w:val="36"/>
          <w:szCs w:val="36"/>
        </w:rPr>
      </w:pPr>
      <w:r w:rsidRPr="00881896">
        <w:rPr>
          <w:rFonts w:cs="Times New Roman"/>
        </w:rPr>
        <w:lastRenderedPageBreak/>
        <w:pict>
          <v:shape id="_x0000_i1030" type="#_x0000_t75" style="width:765pt;height:151.5pt">
            <v:imagedata r:id="rId13" o:title=""/>
          </v:shape>
        </w:pict>
      </w:r>
    </w:p>
    <w:p w:rsidR="001E37E3" w:rsidRDefault="001E37E3">
      <w:pPr>
        <w:widowControl/>
        <w:jc w:val="left"/>
        <w:rPr>
          <w:rFonts w:ascii="宋体" w:cs="Times New Roman"/>
          <w:kern w:val="0"/>
          <w:sz w:val="24"/>
          <w:szCs w:val="24"/>
        </w:rPr>
      </w:pPr>
      <w:r>
        <w:rPr>
          <w:rFonts w:ascii="宋体" w:cs="Times New Roman"/>
          <w:kern w:val="0"/>
          <w:sz w:val="24"/>
          <w:szCs w:val="24"/>
        </w:rPr>
        <w:br w:type="page"/>
      </w:r>
    </w:p>
    <w:p w:rsidR="001E37E3" w:rsidRDefault="00881896">
      <w:pPr>
        <w:widowControl/>
        <w:jc w:val="left"/>
        <w:rPr>
          <w:rFonts w:ascii="黑体" w:eastAsia="黑体" w:hAnsi="黑体" w:cs="Times New Roman"/>
        </w:rPr>
      </w:pPr>
      <w:r w:rsidRPr="00881896">
        <w:rPr>
          <w:rFonts w:cs="Times New Roman"/>
        </w:rPr>
        <w:pict>
          <v:shape id="_x0000_i1031" type="#_x0000_t75" style="width:765pt;height:151.5pt">
            <v:imagedata r:id="rId14" o:title=""/>
          </v:shape>
        </w:pict>
      </w:r>
      <w:r w:rsidR="001E37E3">
        <w:rPr>
          <w:rFonts w:ascii="黑体" w:eastAsia="黑体" w:hAnsi="黑体" w:cs="Times New Roman"/>
        </w:rPr>
        <w:br w:type="page"/>
      </w:r>
    </w:p>
    <w:p w:rsidR="001E37E3" w:rsidRPr="00103957" w:rsidRDefault="00046829" w:rsidP="003F6FF8">
      <w:pPr>
        <w:pStyle w:val="Default"/>
        <w:jc w:val="center"/>
        <w:rPr>
          <w:rFonts w:cs="Times New Roman"/>
          <w:sz w:val="72"/>
          <w:szCs w:val="72"/>
        </w:rPr>
        <w:sectPr w:rsidR="001E37E3" w:rsidRPr="00103957" w:rsidSect="000A3F69">
          <w:pgSz w:w="16838" w:h="11906" w:orient="landscape"/>
          <w:pgMar w:top="720" w:right="720" w:bottom="720" w:left="720" w:header="851" w:footer="992" w:gutter="0"/>
          <w:cols w:space="425"/>
          <w:docGrid w:type="lines" w:linePitch="312"/>
        </w:sectPr>
      </w:pPr>
      <w:r w:rsidRPr="00881896">
        <w:rPr>
          <w:rFonts w:cs="Times New Roman"/>
        </w:rPr>
        <w:pict>
          <v:shape id="_x0000_i1032" type="#_x0000_t75" style="width:534pt;height:199.5pt">
            <v:imagedata r:id="rId15" o:title=""/>
          </v:shape>
        </w:pict>
      </w:r>
    </w:p>
    <w:p w:rsidR="001E37E3" w:rsidRDefault="001E37E3" w:rsidP="00DD5FE9">
      <w:pPr>
        <w:pStyle w:val="Default"/>
        <w:rPr>
          <w:rFonts w:cs="Times New Roman"/>
          <w:sz w:val="72"/>
          <w:szCs w:val="72"/>
        </w:rPr>
      </w:pPr>
    </w:p>
    <w:p w:rsidR="001E37E3" w:rsidRDefault="001E37E3" w:rsidP="00DD5FE9">
      <w:pPr>
        <w:pStyle w:val="Default"/>
        <w:rPr>
          <w:rFonts w:cs="Times New Roman"/>
          <w:sz w:val="72"/>
          <w:szCs w:val="72"/>
        </w:rPr>
      </w:pPr>
    </w:p>
    <w:p w:rsidR="001E37E3" w:rsidRDefault="001E37E3" w:rsidP="003F6FF8">
      <w:pPr>
        <w:pStyle w:val="Default"/>
        <w:rPr>
          <w:rFonts w:cs="Times New Roman"/>
          <w:sz w:val="72"/>
          <w:szCs w:val="72"/>
        </w:rPr>
      </w:pPr>
    </w:p>
    <w:p w:rsidR="001E37E3" w:rsidRDefault="001E37E3" w:rsidP="003F6FF8">
      <w:pPr>
        <w:pStyle w:val="Default"/>
        <w:rPr>
          <w:rFonts w:cs="Times New Roman"/>
          <w:sz w:val="72"/>
          <w:szCs w:val="72"/>
        </w:rPr>
      </w:pPr>
    </w:p>
    <w:p w:rsidR="001E37E3" w:rsidRDefault="001E37E3" w:rsidP="00DD5FE9">
      <w:pPr>
        <w:pStyle w:val="Default"/>
        <w:jc w:val="center"/>
        <w:rPr>
          <w:rFonts w:cs="Times New Roman"/>
          <w:sz w:val="72"/>
          <w:szCs w:val="72"/>
        </w:rPr>
      </w:pPr>
      <w:r>
        <w:rPr>
          <w:rFonts w:hint="eastAsia"/>
          <w:sz w:val="72"/>
          <w:szCs w:val="72"/>
        </w:rPr>
        <w:t>第三部分</w:t>
      </w:r>
    </w:p>
    <w:p w:rsidR="001E37E3" w:rsidRDefault="001E37E3" w:rsidP="00DD5FE9">
      <w:pPr>
        <w:pStyle w:val="Default"/>
        <w:jc w:val="center"/>
        <w:rPr>
          <w:rFonts w:cs="Times New Roman"/>
          <w:sz w:val="70"/>
          <w:szCs w:val="70"/>
        </w:rPr>
      </w:pPr>
    </w:p>
    <w:p w:rsidR="001E37E3" w:rsidRDefault="001E37E3" w:rsidP="00DD5FE9">
      <w:pPr>
        <w:pStyle w:val="Default"/>
        <w:jc w:val="center"/>
        <w:rPr>
          <w:rFonts w:cs="Times New Roman"/>
          <w:sz w:val="70"/>
          <w:szCs w:val="70"/>
        </w:rPr>
      </w:pPr>
      <w:r>
        <w:rPr>
          <w:sz w:val="70"/>
          <w:szCs w:val="70"/>
        </w:rPr>
        <w:t>2021</w:t>
      </w:r>
      <w:r>
        <w:rPr>
          <w:rFonts w:hint="eastAsia"/>
          <w:sz w:val="70"/>
          <w:szCs w:val="70"/>
        </w:rPr>
        <w:t>年度单位决算情况说明</w:t>
      </w: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Default="001E37E3" w:rsidP="003F6FF8">
      <w:pPr>
        <w:widowControl/>
        <w:jc w:val="left"/>
        <w:rPr>
          <w:rFonts w:cs="Times New Roman"/>
        </w:rPr>
      </w:pPr>
    </w:p>
    <w:p w:rsidR="001E37E3" w:rsidRPr="003F6FF8" w:rsidRDefault="001E37E3" w:rsidP="003F6FF8">
      <w:pPr>
        <w:widowControl/>
        <w:jc w:val="left"/>
        <w:rPr>
          <w:rFonts w:ascii="黑体" w:eastAsia="黑体" w:cs="Times New Roman"/>
          <w:color w:val="000000"/>
          <w:kern w:val="0"/>
          <w:sz w:val="70"/>
          <w:szCs w:val="70"/>
        </w:rPr>
      </w:pPr>
    </w:p>
    <w:p w:rsidR="001E37E3" w:rsidRPr="00CE04C3" w:rsidRDefault="001E37E3" w:rsidP="00DD5FE9">
      <w:pPr>
        <w:pStyle w:val="Default"/>
        <w:rPr>
          <w:rFonts w:hAnsi="黑体" w:cs="Times New Roman"/>
          <w:b/>
          <w:bCs/>
          <w:sz w:val="32"/>
          <w:szCs w:val="32"/>
        </w:rPr>
      </w:pPr>
      <w:r w:rsidRPr="00CE04C3">
        <w:rPr>
          <w:rFonts w:hAnsi="黑体" w:hint="eastAsia"/>
          <w:b/>
          <w:bCs/>
          <w:sz w:val="32"/>
          <w:szCs w:val="32"/>
        </w:rPr>
        <w:t>一、收入支出决算总体情况说明</w:t>
      </w:r>
    </w:p>
    <w:p w:rsidR="001E37E3" w:rsidRDefault="001E37E3" w:rsidP="007B5A29">
      <w:pPr>
        <w:pStyle w:val="Default"/>
        <w:ind w:firstLineChars="200" w:firstLine="640"/>
        <w:rPr>
          <w:rFonts w:ascii="宋体" w:eastAsia="宋体" w:hAnsi="宋体" w:cs="Times New Roman"/>
          <w:sz w:val="32"/>
          <w:szCs w:val="32"/>
        </w:rPr>
      </w:pPr>
      <w:r w:rsidRPr="00DD5FE9">
        <w:rPr>
          <w:rFonts w:ascii="宋体" w:eastAsia="宋体" w:hAnsi="宋体" w:cs="宋体"/>
          <w:sz w:val="32"/>
          <w:szCs w:val="32"/>
        </w:rPr>
        <w:t>20</w:t>
      </w:r>
      <w:r>
        <w:rPr>
          <w:rFonts w:ascii="宋体" w:eastAsia="宋体" w:hAnsi="宋体" w:cs="宋体"/>
          <w:sz w:val="32"/>
          <w:szCs w:val="32"/>
        </w:rPr>
        <w:t>21</w:t>
      </w:r>
      <w:r w:rsidRPr="00DD5FE9">
        <w:rPr>
          <w:rFonts w:ascii="宋体" w:eastAsia="宋体" w:hAnsi="宋体" w:cs="宋体" w:hint="eastAsia"/>
          <w:sz w:val="32"/>
          <w:szCs w:val="32"/>
        </w:rPr>
        <w:t>年度收</w:t>
      </w:r>
      <w:r>
        <w:rPr>
          <w:rFonts w:ascii="宋体" w:eastAsia="宋体" w:hAnsi="宋体" w:cs="宋体" w:hint="eastAsia"/>
          <w:sz w:val="32"/>
          <w:szCs w:val="32"/>
        </w:rPr>
        <w:t>、</w:t>
      </w:r>
      <w:r w:rsidRPr="00DD5FE9">
        <w:rPr>
          <w:rFonts w:ascii="宋体" w:eastAsia="宋体" w:hAnsi="宋体" w:cs="宋体" w:hint="eastAsia"/>
          <w:sz w:val="32"/>
          <w:szCs w:val="32"/>
        </w:rPr>
        <w:t>支总计</w:t>
      </w:r>
      <w:r>
        <w:rPr>
          <w:rFonts w:ascii="宋体" w:eastAsia="宋体" w:hAnsi="宋体" w:cs="宋体"/>
          <w:sz w:val="32"/>
          <w:szCs w:val="32"/>
        </w:rPr>
        <w:t>2143.57</w:t>
      </w:r>
      <w:r w:rsidRPr="00DD5FE9">
        <w:rPr>
          <w:rFonts w:ascii="宋体" w:eastAsia="宋体" w:hAnsi="宋体" w:cs="宋体" w:hint="eastAsia"/>
          <w:sz w:val="32"/>
          <w:szCs w:val="32"/>
        </w:rPr>
        <w:t>万元</w:t>
      </w:r>
      <w:r>
        <w:rPr>
          <w:rFonts w:ascii="宋体" w:eastAsia="宋体" w:hAnsi="宋体" w:cs="宋体" w:hint="eastAsia"/>
          <w:sz w:val="32"/>
          <w:szCs w:val="32"/>
        </w:rPr>
        <w:t>。与上</w:t>
      </w:r>
      <w:r w:rsidRPr="00DD5FE9">
        <w:rPr>
          <w:rFonts w:ascii="宋体" w:eastAsia="宋体" w:hAnsi="宋体" w:cs="宋体" w:hint="eastAsia"/>
          <w:sz w:val="32"/>
          <w:szCs w:val="32"/>
        </w:rPr>
        <w:t>年相比</w:t>
      </w:r>
      <w:r>
        <w:rPr>
          <w:rFonts w:ascii="宋体" w:eastAsia="宋体" w:hAnsi="宋体" w:cs="宋体" w:hint="eastAsia"/>
          <w:sz w:val="32"/>
          <w:szCs w:val="32"/>
        </w:rPr>
        <w:t>，增加</w:t>
      </w:r>
      <w:r>
        <w:rPr>
          <w:rFonts w:ascii="宋体" w:eastAsia="宋体" w:hAnsi="宋体" w:cs="宋体"/>
          <w:sz w:val="32"/>
          <w:szCs w:val="32"/>
        </w:rPr>
        <w:t>17.57</w:t>
      </w:r>
      <w:r>
        <w:rPr>
          <w:rFonts w:ascii="宋体" w:eastAsia="宋体" w:hAnsi="宋体" w:cs="宋体" w:hint="eastAsia"/>
          <w:sz w:val="32"/>
          <w:szCs w:val="32"/>
        </w:rPr>
        <w:t>万元，增长</w:t>
      </w:r>
      <w:r>
        <w:rPr>
          <w:rFonts w:ascii="宋体" w:eastAsia="宋体" w:hAnsi="宋体" w:cs="宋体"/>
          <w:sz w:val="32"/>
          <w:szCs w:val="32"/>
        </w:rPr>
        <w:t>0.83%</w:t>
      </w:r>
      <w:r>
        <w:rPr>
          <w:rFonts w:ascii="宋体" w:eastAsia="宋体" w:hAnsi="宋体" w:cs="宋体" w:hint="eastAsia"/>
          <w:sz w:val="32"/>
          <w:szCs w:val="32"/>
        </w:rPr>
        <w:t>，主要是因为支队机关基地搬迁增加了搬迁费及朝阳、南县两个大队基地大修改造增加了大修费用。</w:t>
      </w:r>
    </w:p>
    <w:p w:rsidR="001E37E3" w:rsidRPr="00CE04C3" w:rsidRDefault="001E37E3" w:rsidP="00DD5FE9">
      <w:pPr>
        <w:pStyle w:val="Default"/>
        <w:rPr>
          <w:rFonts w:hAnsi="黑体" w:cs="Times New Roman"/>
          <w:b/>
          <w:bCs/>
          <w:sz w:val="32"/>
          <w:szCs w:val="32"/>
        </w:rPr>
      </w:pPr>
      <w:r w:rsidRPr="00CE04C3">
        <w:rPr>
          <w:rFonts w:hAnsi="黑体" w:hint="eastAsia"/>
          <w:b/>
          <w:bCs/>
          <w:sz w:val="32"/>
          <w:szCs w:val="32"/>
        </w:rPr>
        <w:lastRenderedPageBreak/>
        <w:t>二、收入决算情况说明</w:t>
      </w:r>
    </w:p>
    <w:p w:rsidR="001E37E3" w:rsidRDefault="001E37E3" w:rsidP="007B5A29">
      <w:pPr>
        <w:pStyle w:val="Default"/>
        <w:ind w:firstLineChars="200" w:firstLine="640"/>
        <w:rPr>
          <w:rFonts w:ascii="宋体" w:eastAsia="宋体" w:hAnsi="宋体" w:cs="Times New Roman"/>
          <w:sz w:val="32"/>
          <w:szCs w:val="32"/>
        </w:rPr>
      </w:pPr>
      <w:r>
        <w:rPr>
          <w:rFonts w:ascii="宋体" w:eastAsia="宋体" w:hAnsi="宋体" w:cs="宋体"/>
          <w:sz w:val="32"/>
          <w:szCs w:val="32"/>
        </w:rPr>
        <w:t>2021</w:t>
      </w:r>
      <w:r>
        <w:rPr>
          <w:rFonts w:ascii="宋体" w:eastAsia="宋体" w:hAnsi="宋体" w:cs="宋体" w:hint="eastAsia"/>
          <w:sz w:val="32"/>
          <w:szCs w:val="32"/>
        </w:rPr>
        <w:t>年度收入合计</w:t>
      </w:r>
      <w:r>
        <w:rPr>
          <w:rFonts w:ascii="宋体" w:eastAsia="宋体" w:hAnsi="宋体" w:cs="宋体"/>
          <w:sz w:val="32"/>
          <w:szCs w:val="32"/>
        </w:rPr>
        <w:t>2118</w:t>
      </w:r>
      <w:r>
        <w:rPr>
          <w:rFonts w:ascii="宋体" w:eastAsia="宋体" w:hAnsi="宋体" w:cs="宋体" w:hint="eastAsia"/>
          <w:sz w:val="32"/>
          <w:szCs w:val="32"/>
        </w:rPr>
        <w:t>万元，其中：</w:t>
      </w:r>
      <w:r w:rsidRPr="00DD06FF">
        <w:rPr>
          <w:rFonts w:ascii="宋体" w:eastAsia="宋体" w:hAnsi="宋体" w:cs="宋体" w:hint="eastAsia"/>
          <w:sz w:val="32"/>
          <w:szCs w:val="32"/>
        </w:rPr>
        <w:t>财政拨款收入</w:t>
      </w:r>
      <w:r>
        <w:rPr>
          <w:rFonts w:ascii="宋体" w:eastAsia="宋体" w:hAnsi="宋体" w:cs="宋体"/>
          <w:sz w:val="32"/>
          <w:szCs w:val="32"/>
        </w:rPr>
        <w:t>2118</w:t>
      </w:r>
      <w:r>
        <w:rPr>
          <w:rFonts w:ascii="宋体" w:eastAsia="宋体" w:hAnsi="宋体" w:cs="宋体" w:hint="eastAsia"/>
          <w:sz w:val="32"/>
          <w:szCs w:val="32"/>
        </w:rPr>
        <w:t>万元，占比</w:t>
      </w:r>
      <w:r>
        <w:rPr>
          <w:rFonts w:ascii="宋体" w:eastAsia="宋体" w:hAnsi="宋体" w:cs="宋体"/>
          <w:sz w:val="32"/>
          <w:szCs w:val="32"/>
        </w:rPr>
        <w:t>100%</w:t>
      </w:r>
      <w:r>
        <w:rPr>
          <w:rFonts w:ascii="宋体" w:eastAsia="宋体" w:hAnsi="宋体" w:cs="宋体" w:hint="eastAsia"/>
          <w:sz w:val="32"/>
          <w:szCs w:val="32"/>
        </w:rPr>
        <w:t>；无其他收入。</w:t>
      </w:r>
    </w:p>
    <w:p w:rsidR="001E37E3" w:rsidRPr="00CE04C3" w:rsidRDefault="001E37E3" w:rsidP="00DD5FE9">
      <w:pPr>
        <w:pStyle w:val="Default"/>
        <w:rPr>
          <w:rFonts w:hAnsi="黑体" w:cs="Times New Roman"/>
          <w:b/>
          <w:bCs/>
          <w:sz w:val="32"/>
          <w:szCs w:val="32"/>
        </w:rPr>
      </w:pPr>
      <w:r w:rsidRPr="00CE04C3">
        <w:rPr>
          <w:rFonts w:hAnsi="黑体" w:hint="eastAsia"/>
          <w:b/>
          <w:bCs/>
          <w:sz w:val="32"/>
          <w:szCs w:val="32"/>
        </w:rPr>
        <w:t>三、支出决算情况说明</w:t>
      </w:r>
    </w:p>
    <w:p w:rsidR="001E37E3" w:rsidRPr="00B33BEA" w:rsidRDefault="001E37E3" w:rsidP="007B5A29">
      <w:pPr>
        <w:pStyle w:val="Default"/>
        <w:ind w:firstLineChars="200" w:firstLine="640"/>
        <w:rPr>
          <w:rFonts w:ascii="宋体" w:eastAsia="宋体" w:hAnsi="宋体" w:cs="Times New Roman"/>
          <w:sz w:val="32"/>
          <w:szCs w:val="32"/>
        </w:rPr>
      </w:pPr>
      <w:r>
        <w:rPr>
          <w:rFonts w:ascii="宋体" w:eastAsia="宋体" w:hAnsi="宋体" w:cs="宋体"/>
          <w:sz w:val="32"/>
          <w:szCs w:val="32"/>
        </w:rPr>
        <w:t>2021</w:t>
      </w:r>
      <w:r>
        <w:rPr>
          <w:rFonts w:ascii="宋体" w:eastAsia="宋体" w:hAnsi="宋体" w:cs="宋体" w:hint="eastAsia"/>
          <w:sz w:val="32"/>
          <w:szCs w:val="32"/>
        </w:rPr>
        <w:t>年度支出合计</w:t>
      </w:r>
      <w:r>
        <w:rPr>
          <w:rFonts w:ascii="宋体" w:eastAsia="宋体" w:hAnsi="宋体" w:cs="宋体"/>
          <w:sz w:val="32"/>
          <w:szCs w:val="32"/>
        </w:rPr>
        <w:t>2026.28</w:t>
      </w:r>
      <w:r>
        <w:rPr>
          <w:rFonts w:ascii="宋体" w:eastAsia="宋体" w:hAnsi="宋体" w:cs="宋体" w:hint="eastAsia"/>
          <w:sz w:val="32"/>
          <w:szCs w:val="32"/>
        </w:rPr>
        <w:t>万元，其中：</w:t>
      </w:r>
      <w:r w:rsidRPr="00CE04C3">
        <w:rPr>
          <w:rFonts w:ascii="宋体" w:eastAsia="宋体" w:hAnsi="宋体" w:cs="宋体" w:hint="eastAsia"/>
          <w:sz w:val="32"/>
          <w:szCs w:val="32"/>
        </w:rPr>
        <w:t>基本支出</w:t>
      </w:r>
      <w:r>
        <w:rPr>
          <w:rFonts w:ascii="宋体" w:eastAsia="宋体" w:hAnsi="宋体" w:cs="宋体"/>
          <w:sz w:val="32"/>
          <w:szCs w:val="32"/>
        </w:rPr>
        <w:t>1085</w:t>
      </w:r>
      <w:r>
        <w:rPr>
          <w:rFonts w:ascii="宋体" w:eastAsia="宋体" w:hAnsi="宋体" w:cs="宋体" w:hint="eastAsia"/>
          <w:sz w:val="32"/>
          <w:szCs w:val="32"/>
        </w:rPr>
        <w:t>万元，占</w:t>
      </w:r>
      <w:r>
        <w:rPr>
          <w:rFonts w:ascii="宋体" w:eastAsia="宋体" w:hAnsi="宋体" w:cs="宋体"/>
          <w:sz w:val="32"/>
          <w:szCs w:val="32"/>
        </w:rPr>
        <w:t>53.55%</w:t>
      </w:r>
      <w:r>
        <w:rPr>
          <w:rFonts w:ascii="宋体" w:eastAsia="宋体" w:hAnsi="宋体" w:cs="宋体" w:hint="eastAsia"/>
          <w:sz w:val="32"/>
          <w:szCs w:val="32"/>
        </w:rPr>
        <w:t>；</w:t>
      </w:r>
      <w:r w:rsidRPr="00CE04C3">
        <w:rPr>
          <w:rFonts w:ascii="宋体" w:eastAsia="宋体" w:hAnsi="宋体" w:cs="宋体" w:hint="eastAsia"/>
          <w:sz w:val="32"/>
          <w:szCs w:val="32"/>
        </w:rPr>
        <w:t>项目支出</w:t>
      </w:r>
      <w:r>
        <w:rPr>
          <w:rFonts w:ascii="宋体" w:eastAsia="宋体" w:hAnsi="宋体" w:cs="宋体"/>
          <w:sz w:val="32"/>
          <w:szCs w:val="32"/>
        </w:rPr>
        <w:t>941.28</w:t>
      </w:r>
      <w:r>
        <w:rPr>
          <w:rFonts w:ascii="宋体" w:eastAsia="宋体" w:hAnsi="宋体" w:cs="宋体" w:hint="eastAsia"/>
          <w:sz w:val="32"/>
          <w:szCs w:val="32"/>
        </w:rPr>
        <w:t>万元，占</w:t>
      </w:r>
      <w:r>
        <w:rPr>
          <w:rFonts w:ascii="宋体" w:eastAsia="宋体" w:hAnsi="宋体" w:cs="宋体"/>
          <w:sz w:val="32"/>
          <w:szCs w:val="32"/>
        </w:rPr>
        <w:t>46.45%</w:t>
      </w:r>
      <w:r>
        <w:rPr>
          <w:rFonts w:ascii="宋体" w:eastAsia="宋体" w:hAnsi="宋体" w:cs="宋体" w:hint="eastAsia"/>
          <w:sz w:val="32"/>
          <w:szCs w:val="32"/>
        </w:rPr>
        <w:t>。</w:t>
      </w:r>
    </w:p>
    <w:p w:rsidR="001E37E3" w:rsidRPr="00CE04C3" w:rsidRDefault="001E37E3" w:rsidP="00DD5FE9">
      <w:pPr>
        <w:pStyle w:val="Default"/>
        <w:rPr>
          <w:rFonts w:hAnsi="黑体" w:cs="Times New Roman"/>
          <w:b/>
          <w:bCs/>
          <w:sz w:val="32"/>
          <w:szCs w:val="32"/>
        </w:rPr>
      </w:pPr>
      <w:r w:rsidRPr="00CE04C3">
        <w:rPr>
          <w:rFonts w:hAnsi="黑体" w:hint="eastAsia"/>
          <w:b/>
          <w:bCs/>
          <w:sz w:val="32"/>
          <w:szCs w:val="32"/>
        </w:rPr>
        <w:t>四、财政拨款收入支出决算总体情况说明</w:t>
      </w:r>
    </w:p>
    <w:p w:rsidR="001E37E3" w:rsidRDefault="001E37E3" w:rsidP="00DD5FE9">
      <w:pPr>
        <w:pStyle w:val="Default"/>
        <w:rPr>
          <w:rFonts w:ascii="宋体" w:eastAsia="宋体" w:hAnsi="宋体" w:cs="Times New Roman"/>
          <w:sz w:val="32"/>
          <w:szCs w:val="32"/>
        </w:rPr>
      </w:pPr>
      <w:r>
        <w:rPr>
          <w:rFonts w:ascii="宋体" w:eastAsia="宋体" w:hAnsi="宋体" w:cs="宋体"/>
          <w:sz w:val="32"/>
          <w:szCs w:val="32"/>
        </w:rPr>
        <w:t xml:space="preserve">    2021</w:t>
      </w:r>
      <w:r>
        <w:rPr>
          <w:rFonts w:ascii="宋体" w:eastAsia="宋体" w:hAnsi="宋体" w:cs="宋体" w:hint="eastAsia"/>
          <w:sz w:val="32"/>
          <w:szCs w:val="32"/>
        </w:rPr>
        <w:t>年度财政拨款收、支总计</w:t>
      </w:r>
      <w:r>
        <w:rPr>
          <w:rFonts w:ascii="宋体" w:eastAsia="宋体" w:hAnsi="宋体" w:cs="宋体"/>
          <w:sz w:val="32"/>
          <w:szCs w:val="32"/>
        </w:rPr>
        <w:t>2143.57</w:t>
      </w:r>
      <w:r>
        <w:rPr>
          <w:rFonts w:ascii="宋体" w:eastAsia="宋体" w:hAnsi="宋体" w:cs="宋体" w:hint="eastAsia"/>
          <w:sz w:val="32"/>
          <w:szCs w:val="32"/>
        </w:rPr>
        <w:t>万元，</w:t>
      </w:r>
      <w:r w:rsidRPr="00B845B3">
        <w:rPr>
          <w:rFonts w:ascii="宋体" w:eastAsia="宋体" w:hAnsi="宋体" w:cs="宋体" w:hint="eastAsia"/>
          <w:sz w:val="32"/>
          <w:szCs w:val="32"/>
        </w:rPr>
        <w:t>与</w:t>
      </w:r>
      <w:r>
        <w:rPr>
          <w:rFonts w:ascii="宋体" w:eastAsia="宋体" w:hAnsi="宋体" w:cs="宋体" w:hint="eastAsia"/>
          <w:sz w:val="32"/>
          <w:szCs w:val="32"/>
        </w:rPr>
        <w:t>上</w:t>
      </w:r>
      <w:r w:rsidRPr="00B845B3">
        <w:rPr>
          <w:rFonts w:ascii="宋体" w:eastAsia="宋体" w:hAnsi="宋体" w:cs="宋体" w:hint="eastAsia"/>
          <w:sz w:val="32"/>
          <w:szCs w:val="32"/>
        </w:rPr>
        <w:t>年相比，增加</w:t>
      </w:r>
      <w:r>
        <w:rPr>
          <w:rFonts w:ascii="宋体" w:eastAsia="宋体" w:hAnsi="宋体" w:cs="宋体"/>
          <w:sz w:val="32"/>
          <w:szCs w:val="32"/>
        </w:rPr>
        <w:t>17.57</w:t>
      </w:r>
      <w:r>
        <w:rPr>
          <w:rFonts w:ascii="宋体" w:eastAsia="宋体" w:hAnsi="宋体" w:cs="宋体" w:hint="eastAsia"/>
          <w:sz w:val="32"/>
          <w:szCs w:val="32"/>
        </w:rPr>
        <w:t>万元</w:t>
      </w:r>
      <w:r>
        <w:rPr>
          <w:rFonts w:ascii="宋体" w:eastAsia="宋体" w:hAnsi="宋体" w:cs="宋体"/>
          <w:sz w:val="32"/>
          <w:szCs w:val="32"/>
        </w:rPr>
        <w:t>,</w:t>
      </w:r>
      <w:r w:rsidRPr="00B845B3">
        <w:rPr>
          <w:rFonts w:ascii="宋体" w:eastAsia="宋体" w:hAnsi="宋体" w:cs="宋体" w:hint="eastAsia"/>
          <w:sz w:val="32"/>
          <w:szCs w:val="32"/>
        </w:rPr>
        <w:t>增长</w:t>
      </w:r>
      <w:r>
        <w:rPr>
          <w:rFonts w:ascii="宋体" w:eastAsia="宋体" w:hAnsi="宋体" w:cs="宋体"/>
          <w:sz w:val="32"/>
          <w:szCs w:val="32"/>
        </w:rPr>
        <w:t>0.83</w:t>
      </w:r>
      <w:r w:rsidRPr="00B845B3">
        <w:rPr>
          <w:rFonts w:ascii="宋体" w:eastAsia="宋体" w:hAnsi="宋体" w:cs="宋体"/>
          <w:sz w:val="32"/>
          <w:szCs w:val="32"/>
        </w:rPr>
        <w:t>%</w:t>
      </w:r>
      <w:r w:rsidRPr="00B845B3">
        <w:rPr>
          <w:rFonts w:ascii="宋体" w:eastAsia="宋体" w:hAnsi="宋体" w:cs="宋体" w:hint="eastAsia"/>
          <w:sz w:val="32"/>
          <w:szCs w:val="32"/>
        </w:rPr>
        <w:t>，</w:t>
      </w:r>
      <w:r>
        <w:rPr>
          <w:rFonts w:ascii="宋体" w:eastAsia="宋体" w:hAnsi="宋体" w:cs="宋体" w:hint="eastAsia"/>
          <w:sz w:val="32"/>
          <w:szCs w:val="32"/>
        </w:rPr>
        <w:t>主要是因为支队机关基地搬迁增加了搬迁费及朝阳、南县两个大队基地大修改造增加了大修费用。</w:t>
      </w:r>
    </w:p>
    <w:p w:rsidR="001E37E3" w:rsidRPr="00B845B3" w:rsidRDefault="001E37E3" w:rsidP="00DD5FE9">
      <w:pPr>
        <w:pStyle w:val="Default"/>
        <w:rPr>
          <w:rFonts w:hAnsi="黑体" w:cs="Times New Roman"/>
          <w:b/>
          <w:bCs/>
          <w:sz w:val="32"/>
          <w:szCs w:val="32"/>
        </w:rPr>
      </w:pPr>
      <w:r w:rsidRPr="00B845B3">
        <w:rPr>
          <w:rFonts w:hAnsi="黑体" w:hint="eastAsia"/>
          <w:b/>
          <w:bCs/>
          <w:sz w:val="32"/>
          <w:szCs w:val="32"/>
        </w:rPr>
        <w:t>五、一般公共预算财政拨款支出决算情况说明</w:t>
      </w:r>
    </w:p>
    <w:p w:rsidR="001E37E3" w:rsidRPr="00CE76A0" w:rsidRDefault="001E37E3" w:rsidP="007B5A29">
      <w:pPr>
        <w:pStyle w:val="Default"/>
        <w:ind w:firstLineChars="200" w:firstLine="643"/>
        <w:rPr>
          <w:rFonts w:ascii="宋体" w:eastAsia="宋体" w:hAnsi="宋体" w:cs="Times New Roman"/>
          <w:b/>
          <w:bCs/>
          <w:sz w:val="32"/>
          <w:szCs w:val="32"/>
        </w:rPr>
      </w:pPr>
      <w:r w:rsidRPr="00CE76A0">
        <w:rPr>
          <w:rFonts w:ascii="宋体" w:eastAsia="宋体" w:hAnsi="宋体" w:cs="宋体" w:hint="eastAsia"/>
          <w:b/>
          <w:bCs/>
          <w:sz w:val="32"/>
          <w:szCs w:val="32"/>
        </w:rPr>
        <w:t>（一）财政拨款支出决算总体情况</w:t>
      </w:r>
    </w:p>
    <w:p w:rsidR="001E37E3" w:rsidRDefault="001E37E3" w:rsidP="007B5A29">
      <w:pPr>
        <w:pStyle w:val="Default"/>
        <w:ind w:firstLineChars="250" w:firstLine="800"/>
        <w:rPr>
          <w:rFonts w:ascii="宋体" w:eastAsia="宋体" w:hAnsi="宋体" w:cs="Times New Roman"/>
          <w:sz w:val="32"/>
          <w:szCs w:val="32"/>
        </w:rPr>
      </w:pPr>
      <w:r>
        <w:rPr>
          <w:rFonts w:ascii="宋体" w:eastAsia="宋体" w:hAnsi="宋体" w:cs="宋体"/>
          <w:sz w:val="32"/>
          <w:szCs w:val="32"/>
        </w:rPr>
        <w:t>2021</w:t>
      </w:r>
      <w:r>
        <w:rPr>
          <w:rFonts w:ascii="宋体" w:eastAsia="宋体" w:hAnsi="宋体" w:cs="宋体" w:hint="eastAsia"/>
          <w:sz w:val="32"/>
          <w:szCs w:val="32"/>
        </w:rPr>
        <w:t>年度财政拨款支出</w:t>
      </w:r>
      <w:r>
        <w:rPr>
          <w:rFonts w:ascii="宋体" w:eastAsia="宋体" w:hAnsi="宋体" w:cs="宋体"/>
          <w:sz w:val="32"/>
          <w:szCs w:val="32"/>
        </w:rPr>
        <w:t>2026.28</w:t>
      </w:r>
      <w:r>
        <w:rPr>
          <w:rFonts w:ascii="宋体" w:eastAsia="宋体" w:hAnsi="宋体" w:cs="宋体" w:hint="eastAsia"/>
          <w:sz w:val="32"/>
          <w:szCs w:val="32"/>
        </w:rPr>
        <w:t>万元，占本年支出合计的</w:t>
      </w:r>
      <w:r>
        <w:rPr>
          <w:rFonts w:ascii="宋体" w:eastAsia="宋体" w:hAnsi="宋体" w:cs="宋体"/>
          <w:sz w:val="32"/>
          <w:szCs w:val="32"/>
        </w:rPr>
        <w:t>100%</w:t>
      </w:r>
      <w:r>
        <w:rPr>
          <w:rFonts w:ascii="宋体" w:eastAsia="宋体" w:hAnsi="宋体" w:cs="宋体" w:hint="eastAsia"/>
          <w:sz w:val="32"/>
          <w:szCs w:val="32"/>
        </w:rPr>
        <w:t>，与上年相比，财政拨款支出减少</w:t>
      </w:r>
      <w:r>
        <w:rPr>
          <w:rFonts w:ascii="宋体" w:eastAsia="宋体" w:hAnsi="宋体" w:cs="宋体"/>
          <w:sz w:val="32"/>
          <w:szCs w:val="32"/>
        </w:rPr>
        <w:t>74.15</w:t>
      </w:r>
      <w:r>
        <w:rPr>
          <w:rFonts w:ascii="宋体" w:eastAsia="宋体" w:hAnsi="宋体" w:cs="宋体" w:hint="eastAsia"/>
          <w:sz w:val="32"/>
          <w:szCs w:val="32"/>
        </w:rPr>
        <w:t>万元，减少</w:t>
      </w:r>
      <w:r>
        <w:rPr>
          <w:rFonts w:ascii="宋体" w:eastAsia="宋体" w:hAnsi="宋体" w:cs="宋体"/>
          <w:sz w:val="32"/>
          <w:szCs w:val="32"/>
        </w:rPr>
        <w:t>3.53%</w:t>
      </w:r>
      <w:r>
        <w:rPr>
          <w:rFonts w:ascii="宋体" w:eastAsia="宋体" w:hAnsi="宋体" w:cs="宋体" w:hint="eastAsia"/>
          <w:sz w:val="32"/>
          <w:szCs w:val="32"/>
        </w:rPr>
        <w:t>，主要是因为南县基地大修项目未完工，未进行结算，项目资金结转下年。</w:t>
      </w:r>
    </w:p>
    <w:p w:rsidR="001E37E3" w:rsidRPr="00B33BEA" w:rsidRDefault="001E37E3" w:rsidP="007B5A29">
      <w:pPr>
        <w:pStyle w:val="Default"/>
        <w:ind w:firstLineChars="150" w:firstLine="482"/>
        <w:rPr>
          <w:rFonts w:ascii="宋体" w:eastAsia="宋体" w:hAnsi="宋体" w:cs="Times New Roman"/>
          <w:b/>
          <w:bCs/>
          <w:sz w:val="32"/>
          <w:szCs w:val="32"/>
        </w:rPr>
      </w:pPr>
      <w:r w:rsidRPr="00B33BEA">
        <w:rPr>
          <w:rFonts w:ascii="宋体" w:eastAsia="宋体" w:hAnsi="宋体" w:cs="宋体" w:hint="eastAsia"/>
          <w:b/>
          <w:bCs/>
          <w:sz w:val="32"/>
          <w:szCs w:val="32"/>
        </w:rPr>
        <w:t>（二）财政拨款支出决算结构情况</w:t>
      </w:r>
    </w:p>
    <w:p w:rsidR="001E37E3" w:rsidRPr="00B33BEA" w:rsidRDefault="001E37E3" w:rsidP="007B5A29">
      <w:pPr>
        <w:pStyle w:val="Default"/>
        <w:ind w:firstLineChars="200" w:firstLine="640"/>
        <w:rPr>
          <w:rFonts w:ascii="宋体" w:eastAsia="宋体" w:hAnsi="宋体" w:cs="Times New Roman"/>
          <w:sz w:val="32"/>
          <w:szCs w:val="32"/>
        </w:rPr>
      </w:pPr>
      <w:r>
        <w:rPr>
          <w:rFonts w:ascii="宋体" w:eastAsia="宋体" w:hAnsi="宋体" w:cs="宋体"/>
          <w:sz w:val="32"/>
          <w:szCs w:val="32"/>
        </w:rPr>
        <w:t>2021</w:t>
      </w:r>
      <w:r>
        <w:rPr>
          <w:rFonts w:ascii="宋体" w:eastAsia="宋体" w:hAnsi="宋体" w:cs="宋体" w:hint="eastAsia"/>
          <w:sz w:val="32"/>
          <w:szCs w:val="32"/>
        </w:rPr>
        <w:t>年度财政拨款支出</w:t>
      </w:r>
      <w:r>
        <w:rPr>
          <w:rFonts w:ascii="宋体" w:eastAsia="宋体" w:hAnsi="宋体" w:cs="宋体"/>
          <w:sz w:val="32"/>
          <w:szCs w:val="32"/>
        </w:rPr>
        <w:t>2026.28</w:t>
      </w:r>
      <w:r>
        <w:rPr>
          <w:rFonts w:ascii="宋体" w:eastAsia="宋体" w:hAnsi="宋体" w:cs="宋体" w:hint="eastAsia"/>
          <w:sz w:val="32"/>
          <w:szCs w:val="32"/>
        </w:rPr>
        <w:t>万元，主要用于以下方面：公共安全支出</w:t>
      </w:r>
      <w:r>
        <w:rPr>
          <w:rFonts w:ascii="宋体" w:eastAsia="宋体" w:hAnsi="宋体" w:cs="宋体"/>
          <w:sz w:val="32"/>
          <w:szCs w:val="32"/>
        </w:rPr>
        <w:t>2014.28</w:t>
      </w:r>
      <w:r>
        <w:rPr>
          <w:rFonts w:ascii="宋体" w:eastAsia="宋体" w:hAnsi="宋体" w:cs="宋体" w:hint="eastAsia"/>
          <w:sz w:val="32"/>
          <w:szCs w:val="32"/>
        </w:rPr>
        <w:t>万元，占</w:t>
      </w:r>
      <w:r>
        <w:rPr>
          <w:rFonts w:ascii="宋体" w:eastAsia="宋体" w:hAnsi="宋体" w:cs="宋体"/>
          <w:sz w:val="32"/>
          <w:szCs w:val="32"/>
        </w:rPr>
        <w:t>99.41%</w:t>
      </w:r>
      <w:r>
        <w:rPr>
          <w:rFonts w:ascii="宋体" w:eastAsia="宋体" w:hAnsi="宋体" w:cs="宋体" w:hint="eastAsia"/>
          <w:sz w:val="32"/>
          <w:szCs w:val="32"/>
        </w:rPr>
        <w:t>；教育（类）支出</w:t>
      </w:r>
      <w:r>
        <w:rPr>
          <w:rFonts w:ascii="宋体" w:eastAsia="宋体" w:hAnsi="宋体" w:cs="宋体"/>
          <w:sz w:val="32"/>
          <w:szCs w:val="32"/>
        </w:rPr>
        <w:t>12</w:t>
      </w:r>
      <w:r>
        <w:rPr>
          <w:rFonts w:ascii="宋体" w:eastAsia="宋体" w:hAnsi="宋体" w:cs="宋体" w:hint="eastAsia"/>
          <w:sz w:val="32"/>
          <w:szCs w:val="32"/>
        </w:rPr>
        <w:t>万元，占</w:t>
      </w:r>
      <w:r>
        <w:rPr>
          <w:rFonts w:ascii="宋体" w:eastAsia="宋体" w:hAnsi="宋体" w:cs="宋体"/>
          <w:sz w:val="32"/>
          <w:szCs w:val="32"/>
        </w:rPr>
        <w:t>0.59%</w:t>
      </w:r>
      <w:r>
        <w:rPr>
          <w:rFonts w:ascii="宋体" w:eastAsia="宋体" w:hAnsi="宋体" w:cs="宋体" w:hint="eastAsia"/>
          <w:sz w:val="32"/>
          <w:szCs w:val="32"/>
        </w:rPr>
        <w:t>。</w:t>
      </w:r>
    </w:p>
    <w:p w:rsidR="001E37E3" w:rsidRPr="0062378F" w:rsidRDefault="001E37E3" w:rsidP="007B5A29">
      <w:pPr>
        <w:pStyle w:val="Default"/>
        <w:ind w:firstLineChars="250" w:firstLine="803"/>
        <w:rPr>
          <w:rFonts w:ascii="宋体" w:eastAsia="宋体" w:hAnsi="宋体" w:cs="Times New Roman"/>
          <w:b/>
          <w:bCs/>
          <w:sz w:val="32"/>
          <w:szCs w:val="32"/>
        </w:rPr>
      </w:pPr>
      <w:r w:rsidRPr="0062378F">
        <w:rPr>
          <w:rFonts w:ascii="宋体" w:eastAsia="宋体" w:hAnsi="宋体" w:cs="宋体" w:hint="eastAsia"/>
          <w:b/>
          <w:bCs/>
          <w:sz w:val="32"/>
          <w:szCs w:val="32"/>
        </w:rPr>
        <w:t>（三）财政拨款支出决算具体情况</w:t>
      </w:r>
    </w:p>
    <w:p w:rsidR="001E37E3" w:rsidRDefault="001E37E3" w:rsidP="007B5A29">
      <w:pPr>
        <w:pStyle w:val="Default"/>
        <w:ind w:firstLineChars="250" w:firstLine="800"/>
        <w:rPr>
          <w:rFonts w:ascii="宋体" w:eastAsia="宋体" w:hAnsi="宋体" w:cs="Times New Roman"/>
          <w:sz w:val="32"/>
          <w:szCs w:val="32"/>
        </w:rPr>
      </w:pPr>
      <w:r>
        <w:rPr>
          <w:rFonts w:ascii="宋体" w:eastAsia="宋体" w:hAnsi="宋体" w:cs="宋体"/>
          <w:sz w:val="32"/>
          <w:szCs w:val="32"/>
        </w:rPr>
        <w:t>2021</w:t>
      </w:r>
      <w:r>
        <w:rPr>
          <w:rFonts w:ascii="宋体" w:eastAsia="宋体" w:hAnsi="宋体" w:cs="宋体" w:hint="eastAsia"/>
          <w:sz w:val="32"/>
          <w:szCs w:val="32"/>
        </w:rPr>
        <w:t>年度财政拨款支出年初预算数为</w:t>
      </w:r>
      <w:r>
        <w:rPr>
          <w:rFonts w:ascii="宋体" w:eastAsia="宋体" w:hAnsi="宋体" w:cs="宋体"/>
          <w:sz w:val="32"/>
          <w:szCs w:val="32"/>
        </w:rPr>
        <w:t>2112</w:t>
      </w:r>
      <w:r>
        <w:rPr>
          <w:rFonts w:ascii="宋体" w:eastAsia="宋体" w:hAnsi="宋体" w:cs="宋体" w:hint="eastAsia"/>
          <w:sz w:val="32"/>
          <w:szCs w:val="32"/>
        </w:rPr>
        <w:t>万元，支出决算数为</w:t>
      </w:r>
      <w:r>
        <w:rPr>
          <w:rFonts w:ascii="宋体" w:eastAsia="宋体" w:hAnsi="宋体" w:cs="宋体"/>
          <w:sz w:val="32"/>
          <w:szCs w:val="32"/>
        </w:rPr>
        <w:t>2026.28</w:t>
      </w:r>
      <w:r>
        <w:rPr>
          <w:rFonts w:ascii="宋体" w:eastAsia="宋体" w:hAnsi="宋体" w:cs="宋体" w:hint="eastAsia"/>
          <w:sz w:val="32"/>
          <w:szCs w:val="32"/>
        </w:rPr>
        <w:t>万元，完成年初预算的</w:t>
      </w:r>
      <w:r>
        <w:rPr>
          <w:rFonts w:ascii="宋体" w:eastAsia="宋体" w:hAnsi="宋体" w:cs="宋体"/>
          <w:sz w:val="32"/>
          <w:szCs w:val="32"/>
        </w:rPr>
        <w:t>95.94%</w:t>
      </w:r>
      <w:r>
        <w:rPr>
          <w:rFonts w:ascii="宋体" w:eastAsia="宋体" w:hAnsi="宋体" w:cs="宋体" w:hint="eastAsia"/>
          <w:sz w:val="32"/>
          <w:szCs w:val="32"/>
        </w:rPr>
        <w:t>，其中：</w:t>
      </w:r>
    </w:p>
    <w:p w:rsidR="001E37E3" w:rsidRPr="0062378F" w:rsidRDefault="001E37E3" w:rsidP="007B5A29">
      <w:pPr>
        <w:pStyle w:val="Default"/>
        <w:ind w:firstLineChars="250" w:firstLine="800"/>
        <w:rPr>
          <w:rFonts w:ascii="宋体" w:eastAsia="宋体" w:hAnsi="宋体" w:cs="Times New Roman"/>
          <w:sz w:val="32"/>
          <w:szCs w:val="32"/>
        </w:rPr>
      </w:pPr>
      <w:r>
        <w:rPr>
          <w:rFonts w:ascii="宋体" w:eastAsia="宋体" w:hAnsi="宋体" w:cs="宋体"/>
          <w:sz w:val="32"/>
          <w:szCs w:val="32"/>
        </w:rPr>
        <w:t>1</w:t>
      </w:r>
      <w:r>
        <w:rPr>
          <w:rFonts w:ascii="宋体" w:eastAsia="宋体" w:hAnsi="宋体" w:cs="宋体" w:hint="eastAsia"/>
          <w:sz w:val="32"/>
          <w:szCs w:val="32"/>
        </w:rPr>
        <w:t>、公共安全支出公安行政运行。</w:t>
      </w:r>
    </w:p>
    <w:p w:rsidR="001E37E3" w:rsidRPr="008E0B6C" w:rsidRDefault="001E37E3" w:rsidP="007B5A29">
      <w:pPr>
        <w:pStyle w:val="Default"/>
        <w:ind w:firstLineChars="250" w:firstLine="800"/>
        <w:rPr>
          <w:rFonts w:ascii="宋体" w:eastAsia="宋体" w:hAnsi="宋体" w:cs="Times New Roman"/>
          <w:sz w:val="32"/>
          <w:szCs w:val="32"/>
        </w:rPr>
      </w:pPr>
      <w:r>
        <w:rPr>
          <w:rFonts w:ascii="宋体" w:eastAsia="宋体" w:hAnsi="宋体" w:cs="宋体" w:hint="eastAsia"/>
          <w:sz w:val="32"/>
          <w:szCs w:val="32"/>
        </w:rPr>
        <w:t>年初预算为</w:t>
      </w:r>
      <w:r>
        <w:rPr>
          <w:rFonts w:ascii="宋体" w:eastAsia="宋体" w:hAnsi="宋体" w:cs="宋体"/>
          <w:sz w:val="32"/>
          <w:szCs w:val="32"/>
        </w:rPr>
        <w:t>1072</w:t>
      </w:r>
      <w:r>
        <w:rPr>
          <w:rFonts w:ascii="宋体" w:eastAsia="宋体" w:hAnsi="宋体" w:cs="宋体" w:hint="eastAsia"/>
          <w:sz w:val="32"/>
          <w:szCs w:val="32"/>
        </w:rPr>
        <w:t>万元，支出决算为</w:t>
      </w:r>
      <w:r>
        <w:rPr>
          <w:rFonts w:ascii="宋体" w:eastAsia="宋体" w:hAnsi="宋体" w:cs="宋体"/>
          <w:sz w:val="32"/>
          <w:szCs w:val="32"/>
        </w:rPr>
        <w:t>1078</w:t>
      </w:r>
      <w:r>
        <w:rPr>
          <w:rFonts w:ascii="宋体" w:eastAsia="宋体" w:hAnsi="宋体" w:cs="宋体" w:hint="eastAsia"/>
          <w:sz w:val="32"/>
          <w:szCs w:val="32"/>
        </w:rPr>
        <w:t>万元，完成年初预算的</w:t>
      </w:r>
      <w:r>
        <w:rPr>
          <w:rFonts w:ascii="宋体" w:eastAsia="宋体" w:hAnsi="宋体" w:cs="宋体"/>
          <w:sz w:val="32"/>
          <w:szCs w:val="32"/>
        </w:rPr>
        <w:t>100.56%</w:t>
      </w:r>
      <w:r>
        <w:rPr>
          <w:rFonts w:ascii="宋体" w:eastAsia="宋体" w:hAnsi="宋体" w:cs="宋体" w:hint="eastAsia"/>
          <w:sz w:val="32"/>
          <w:szCs w:val="32"/>
        </w:rPr>
        <w:t>，决算数大于年初预算数的主要原因是年中追加了</w:t>
      </w:r>
      <w:r w:rsidRPr="008E0B6C">
        <w:rPr>
          <w:rFonts w:ascii="宋体" w:eastAsia="宋体" w:hAnsi="宋体" w:cs="宋体" w:hint="eastAsia"/>
          <w:sz w:val="32"/>
          <w:szCs w:val="32"/>
        </w:rPr>
        <w:t>人民警察伤亡特殊补助金</w:t>
      </w:r>
      <w:r>
        <w:rPr>
          <w:rFonts w:ascii="宋体" w:eastAsia="宋体" w:hAnsi="宋体" w:cs="宋体"/>
          <w:sz w:val="32"/>
          <w:szCs w:val="32"/>
        </w:rPr>
        <w:t>6</w:t>
      </w:r>
      <w:r>
        <w:rPr>
          <w:rFonts w:ascii="宋体" w:eastAsia="宋体" w:hAnsi="宋体" w:cs="宋体" w:hint="eastAsia"/>
          <w:sz w:val="32"/>
          <w:szCs w:val="32"/>
        </w:rPr>
        <w:lastRenderedPageBreak/>
        <w:t>万元。</w:t>
      </w:r>
    </w:p>
    <w:p w:rsidR="001E37E3" w:rsidRPr="0002229B" w:rsidRDefault="001E37E3" w:rsidP="007B5A29">
      <w:pPr>
        <w:pStyle w:val="Default"/>
        <w:ind w:firstLineChars="250" w:firstLine="800"/>
        <w:rPr>
          <w:rFonts w:ascii="宋体" w:eastAsia="宋体" w:hAnsi="宋体" w:cs="Times New Roman"/>
          <w:sz w:val="32"/>
          <w:szCs w:val="32"/>
        </w:rPr>
      </w:pPr>
      <w:r>
        <w:rPr>
          <w:rFonts w:ascii="宋体" w:eastAsia="宋体" w:hAnsi="宋体" w:cs="宋体"/>
          <w:sz w:val="32"/>
          <w:szCs w:val="32"/>
        </w:rPr>
        <w:t>2</w:t>
      </w:r>
      <w:r>
        <w:rPr>
          <w:rFonts w:ascii="宋体" w:eastAsia="宋体" w:hAnsi="宋体" w:cs="宋体" w:hint="eastAsia"/>
          <w:sz w:val="32"/>
          <w:szCs w:val="32"/>
        </w:rPr>
        <w:t>、公共安全支出公安信息化建设</w:t>
      </w:r>
      <w:r w:rsidRPr="0002229B">
        <w:rPr>
          <w:rFonts w:ascii="宋体" w:eastAsia="宋体" w:hAnsi="宋体" w:cs="宋体" w:hint="eastAsia"/>
          <w:sz w:val="32"/>
          <w:szCs w:val="32"/>
        </w:rPr>
        <w:t>。</w:t>
      </w:r>
    </w:p>
    <w:p w:rsidR="001E37E3" w:rsidRDefault="001E37E3" w:rsidP="007B5A29">
      <w:pPr>
        <w:pStyle w:val="Default"/>
        <w:ind w:firstLineChars="250" w:firstLine="800"/>
        <w:rPr>
          <w:rFonts w:ascii="宋体" w:eastAsia="宋体" w:hAnsi="宋体" w:cs="Times New Roman"/>
          <w:sz w:val="32"/>
          <w:szCs w:val="32"/>
        </w:rPr>
      </w:pPr>
      <w:r w:rsidRPr="0002229B">
        <w:rPr>
          <w:rFonts w:ascii="宋体" w:eastAsia="宋体" w:hAnsi="宋体" w:cs="宋体" w:hint="eastAsia"/>
          <w:sz w:val="32"/>
          <w:szCs w:val="32"/>
        </w:rPr>
        <w:t>年初预算为</w:t>
      </w:r>
      <w:r>
        <w:rPr>
          <w:rFonts w:ascii="宋体" w:eastAsia="宋体" w:hAnsi="宋体" w:cs="宋体"/>
          <w:sz w:val="32"/>
          <w:szCs w:val="32"/>
        </w:rPr>
        <w:t>8</w:t>
      </w:r>
      <w:r w:rsidRPr="0002229B">
        <w:rPr>
          <w:rFonts w:ascii="宋体" w:eastAsia="宋体" w:hAnsi="宋体" w:cs="宋体" w:hint="eastAsia"/>
          <w:sz w:val="32"/>
          <w:szCs w:val="32"/>
        </w:rPr>
        <w:t>万元，支出决算为</w:t>
      </w:r>
      <w:r>
        <w:rPr>
          <w:rFonts w:ascii="宋体" w:eastAsia="宋体" w:hAnsi="宋体" w:cs="宋体"/>
          <w:sz w:val="32"/>
          <w:szCs w:val="32"/>
        </w:rPr>
        <w:t>8</w:t>
      </w:r>
      <w:r w:rsidRPr="0002229B">
        <w:rPr>
          <w:rFonts w:ascii="宋体" w:eastAsia="宋体" w:hAnsi="宋体" w:cs="宋体" w:hint="eastAsia"/>
          <w:sz w:val="32"/>
          <w:szCs w:val="32"/>
        </w:rPr>
        <w:t>万元，完成年初预算的</w:t>
      </w:r>
      <w:r>
        <w:rPr>
          <w:rFonts w:ascii="宋体" w:eastAsia="宋体" w:hAnsi="宋体" w:cs="宋体"/>
          <w:sz w:val="32"/>
          <w:szCs w:val="32"/>
        </w:rPr>
        <w:t>100</w:t>
      </w:r>
      <w:r w:rsidRPr="0002229B">
        <w:rPr>
          <w:rFonts w:ascii="宋体" w:eastAsia="宋体" w:hAnsi="宋体" w:cs="宋体"/>
          <w:sz w:val="32"/>
          <w:szCs w:val="32"/>
        </w:rPr>
        <w:t>%</w:t>
      </w:r>
      <w:r w:rsidRPr="0002229B">
        <w:rPr>
          <w:rFonts w:ascii="宋体" w:eastAsia="宋体" w:hAnsi="宋体" w:cs="宋体" w:hint="eastAsia"/>
          <w:sz w:val="32"/>
          <w:szCs w:val="32"/>
        </w:rPr>
        <w:t>，决算数</w:t>
      </w:r>
      <w:r>
        <w:rPr>
          <w:rFonts w:ascii="宋体" w:eastAsia="宋体" w:hAnsi="宋体" w:cs="宋体" w:hint="eastAsia"/>
          <w:sz w:val="32"/>
          <w:szCs w:val="32"/>
        </w:rPr>
        <w:t>与</w:t>
      </w:r>
      <w:r w:rsidRPr="0002229B">
        <w:rPr>
          <w:rFonts w:ascii="宋体" w:eastAsia="宋体" w:hAnsi="宋体" w:cs="宋体" w:hint="eastAsia"/>
          <w:sz w:val="32"/>
          <w:szCs w:val="32"/>
        </w:rPr>
        <w:t>年初预算数</w:t>
      </w:r>
      <w:r>
        <w:rPr>
          <w:rFonts w:ascii="宋体" w:eastAsia="宋体" w:hAnsi="宋体" w:cs="宋体" w:hint="eastAsia"/>
          <w:sz w:val="32"/>
          <w:szCs w:val="32"/>
        </w:rPr>
        <w:t>持平。</w:t>
      </w:r>
    </w:p>
    <w:p w:rsidR="001E37E3" w:rsidRDefault="001E37E3" w:rsidP="007B5A29">
      <w:pPr>
        <w:pStyle w:val="Default"/>
        <w:ind w:firstLineChars="250" w:firstLine="800"/>
        <w:rPr>
          <w:rFonts w:ascii="宋体" w:eastAsia="宋体" w:hAnsi="宋体" w:cs="Times New Roman"/>
          <w:sz w:val="32"/>
          <w:szCs w:val="32"/>
        </w:rPr>
      </w:pPr>
      <w:r>
        <w:rPr>
          <w:rFonts w:ascii="宋体" w:eastAsia="宋体" w:hAnsi="宋体" w:cs="宋体"/>
          <w:sz w:val="32"/>
          <w:szCs w:val="32"/>
        </w:rPr>
        <w:t>3</w:t>
      </w:r>
      <w:r>
        <w:rPr>
          <w:rFonts w:ascii="宋体" w:eastAsia="宋体" w:hAnsi="宋体" w:cs="宋体" w:hint="eastAsia"/>
          <w:sz w:val="32"/>
          <w:szCs w:val="32"/>
        </w:rPr>
        <w:t>、公共安全支出公安执法办案。</w:t>
      </w:r>
    </w:p>
    <w:p w:rsidR="001E37E3" w:rsidRDefault="001E37E3" w:rsidP="007B5A29">
      <w:pPr>
        <w:pStyle w:val="Default"/>
        <w:ind w:firstLineChars="250" w:firstLine="800"/>
        <w:rPr>
          <w:rFonts w:ascii="宋体" w:eastAsia="宋体" w:hAnsi="宋体" w:cs="Times New Roman"/>
          <w:sz w:val="32"/>
          <w:szCs w:val="32"/>
        </w:rPr>
      </w:pPr>
      <w:r>
        <w:rPr>
          <w:rFonts w:ascii="宋体" w:eastAsia="宋体" w:hAnsi="宋体" w:cs="宋体" w:hint="eastAsia"/>
          <w:sz w:val="32"/>
          <w:szCs w:val="32"/>
        </w:rPr>
        <w:t>年初预算为</w:t>
      </w:r>
      <w:r>
        <w:rPr>
          <w:rFonts w:ascii="宋体" w:eastAsia="宋体" w:hAnsi="宋体" w:cs="宋体"/>
          <w:sz w:val="32"/>
          <w:szCs w:val="32"/>
        </w:rPr>
        <w:t>1020</w:t>
      </w:r>
      <w:r>
        <w:rPr>
          <w:rFonts w:ascii="宋体" w:eastAsia="宋体" w:hAnsi="宋体" w:cs="宋体" w:hint="eastAsia"/>
          <w:sz w:val="32"/>
          <w:szCs w:val="32"/>
        </w:rPr>
        <w:t>万元，支出决算为</w:t>
      </w:r>
      <w:r>
        <w:rPr>
          <w:rFonts w:ascii="宋体" w:eastAsia="宋体" w:hAnsi="宋体" w:cs="宋体"/>
          <w:sz w:val="32"/>
          <w:szCs w:val="32"/>
        </w:rPr>
        <w:t>928.28</w:t>
      </w:r>
      <w:r>
        <w:rPr>
          <w:rFonts w:ascii="宋体" w:eastAsia="宋体" w:hAnsi="宋体" w:cs="宋体" w:hint="eastAsia"/>
          <w:sz w:val="32"/>
          <w:szCs w:val="32"/>
        </w:rPr>
        <w:t>万元，完成年初预算的</w:t>
      </w:r>
      <w:r>
        <w:rPr>
          <w:rFonts w:ascii="宋体" w:eastAsia="宋体" w:hAnsi="宋体" w:cs="宋体"/>
          <w:sz w:val="32"/>
          <w:szCs w:val="32"/>
        </w:rPr>
        <w:t>91.00%</w:t>
      </w:r>
      <w:r>
        <w:rPr>
          <w:rFonts w:ascii="宋体" w:eastAsia="宋体" w:hAnsi="宋体" w:cs="宋体" w:hint="eastAsia"/>
          <w:sz w:val="32"/>
          <w:szCs w:val="32"/>
        </w:rPr>
        <w:t>，决算数小于年初预算数的主要原因是南县基地大修项目未完工，未进行结算，项目资金结转下年。</w:t>
      </w:r>
    </w:p>
    <w:p w:rsidR="001E37E3" w:rsidRDefault="001E37E3" w:rsidP="007B5A29">
      <w:pPr>
        <w:pStyle w:val="Default"/>
        <w:ind w:firstLineChars="250" w:firstLine="800"/>
        <w:rPr>
          <w:rFonts w:ascii="宋体" w:eastAsia="宋体" w:hAnsi="宋体" w:cs="Times New Roman"/>
          <w:sz w:val="32"/>
          <w:szCs w:val="32"/>
        </w:rPr>
      </w:pPr>
      <w:r>
        <w:rPr>
          <w:rFonts w:ascii="宋体" w:eastAsia="宋体" w:hAnsi="宋体" w:cs="宋体"/>
          <w:sz w:val="32"/>
          <w:szCs w:val="32"/>
        </w:rPr>
        <w:t>4</w:t>
      </w:r>
      <w:r>
        <w:rPr>
          <w:rFonts w:ascii="宋体" w:eastAsia="宋体" w:hAnsi="宋体" w:cs="宋体" w:hint="eastAsia"/>
          <w:sz w:val="32"/>
          <w:szCs w:val="32"/>
        </w:rPr>
        <w:t>、教育支出进修及培训培训支出</w:t>
      </w:r>
    </w:p>
    <w:p w:rsidR="001E37E3" w:rsidRPr="008E0B6C" w:rsidRDefault="001E37E3" w:rsidP="007B5A29">
      <w:pPr>
        <w:pStyle w:val="Default"/>
        <w:ind w:firstLineChars="250" w:firstLine="800"/>
        <w:rPr>
          <w:rFonts w:ascii="宋体" w:eastAsia="宋体" w:hAnsi="宋体" w:cs="Times New Roman"/>
          <w:sz w:val="32"/>
          <w:szCs w:val="32"/>
        </w:rPr>
      </w:pPr>
      <w:r>
        <w:rPr>
          <w:rFonts w:ascii="宋体" w:eastAsia="宋体" w:hAnsi="宋体" w:cs="宋体" w:hint="eastAsia"/>
          <w:sz w:val="32"/>
          <w:szCs w:val="32"/>
        </w:rPr>
        <w:t>年初预算为</w:t>
      </w:r>
      <w:r>
        <w:rPr>
          <w:rFonts w:ascii="宋体" w:eastAsia="宋体" w:hAnsi="宋体" w:cs="宋体"/>
          <w:sz w:val="32"/>
          <w:szCs w:val="32"/>
        </w:rPr>
        <w:t>12</w:t>
      </w:r>
      <w:r>
        <w:rPr>
          <w:rFonts w:ascii="宋体" w:eastAsia="宋体" w:hAnsi="宋体" w:cs="宋体" w:hint="eastAsia"/>
          <w:sz w:val="32"/>
          <w:szCs w:val="32"/>
        </w:rPr>
        <w:t>万元，支出决算为</w:t>
      </w:r>
      <w:r>
        <w:rPr>
          <w:rFonts w:ascii="宋体" w:eastAsia="宋体" w:hAnsi="宋体" w:cs="宋体"/>
          <w:sz w:val="32"/>
          <w:szCs w:val="32"/>
        </w:rPr>
        <w:t>12</w:t>
      </w:r>
      <w:r>
        <w:rPr>
          <w:rFonts w:ascii="宋体" w:eastAsia="宋体" w:hAnsi="宋体" w:cs="宋体" w:hint="eastAsia"/>
          <w:sz w:val="32"/>
          <w:szCs w:val="32"/>
        </w:rPr>
        <w:t>万元，</w:t>
      </w:r>
      <w:r w:rsidRPr="0002229B">
        <w:rPr>
          <w:rFonts w:ascii="宋体" w:eastAsia="宋体" w:hAnsi="宋体" w:cs="宋体" w:hint="eastAsia"/>
          <w:sz w:val="32"/>
          <w:szCs w:val="32"/>
        </w:rPr>
        <w:t>完成年初预算的</w:t>
      </w:r>
      <w:r>
        <w:rPr>
          <w:rFonts w:ascii="宋体" w:eastAsia="宋体" w:hAnsi="宋体" w:cs="宋体"/>
          <w:sz w:val="32"/>
          <w:szCs w:val="32"/>
        </w:rPr>
        <w:t>100</w:t>
      </w:r>
      <w:r w:rsidRPr="0002229B">
        <w:rPr>
          <w:rFonts w:ascii="宋体" w:eastAsia="宋体" w:hAnsi="宋体" w:cs="宋体"/>
          <w:sz w:val="32"/>
          <w:szCs w:val="32"/>
        </w:rPr>
        <w:t>%</w:t>
      </w:r>
      <w:r w:rsidRPr="0002229B">
        <w:rPr>
          <w:rFonts w:ascii="宋体" w:eastAsia="宋体" w:hAnsi="宋体" w:cs="宋体" w:hint="eastAsia"/>
          <w:sz w:val="32"/>
          <w:szCs w:val="32"/>
        </w:rPr>
        <w:t>，决算数</w:t>
      </w:r>
      <w:r>
        <w:rPr>
          <w:rFonts w:ascii="宋体" w:eastAsia="宋体" w:hAnsi="宋体" w:cs="宋体" w:hint="eastAsia"/>
          <w:sz w:val="32"/>
          <w:szCs w:val="32"/>
        </w:rPr>
        <w:t>与</w:t>
      </w:r>
      <w:r w:rsidRPr="0002229B">
        <w:rPr>
          <w:rFonts w:ascii="宋体" w:eastAsia="宋体" w:hAnsi="宋体" w:cs="宋体" w:hint="eastAsia"/>
          <w:sz w:val="32"/>
          <w:szCs w:val="32"/>
        </w:rPr>
        <w:t>年初预算数</w:t>
      </w:r>
      <w:r>
        <w:rPr>
          <w:rFonts w:ascii="宋体" w:eastAsia="宋体" w:hAnsi="宋体" w:cs="宋体" w:hint="eastAsia"/>
          <w:sz w:val="32"/>
          <w:szCs w:val="32"/>
        </w:rPr>
        <w:t>持平。</w:t>
      </w:r>
    </w:p>
    <w:p w:rsidR="001E37E3" w:rsidRPr="0002229B" w:rsidRDefault="001E37E3" w:rsidP="00DD5FE9">
      <w:pPr>
        <w:pStyle w:val="Default"/>
        <w:rPr>
          <w:rFonts w:hAnsi="黑体" w:cs="Times New Roman"/>
          <w:b/>
          <w:bCs/>
          <w:sz w:val="32"/>
          <w:szCs w:val="32"/>
        </w:rPr>
      </w:pPr>
      <w:r w:rsidRPr="0002229B">
        <w:rPr>
          <w:rFonts w:hAnsi="黑体" w:hint="eastAsia"/>
          <w:b/>
          <w:bCs/>
          <w:sz w:val="32"/>
          <w:szCs w:val="32"/>
        </w:rPr>
        <w:t>六、一般公共预算财政拨款基本支出决算情况说明</w:t>
      </w:r>
    </w:p>
    <w:p w:rsidR="001E37E3" w:rsidRPr="00517D5F" w:rsidRDefault="001E37E3" w:rsidP="007B5A29">
      <w:pPr>
        <w:pStyle w:val="Default"/>
        <w:ind w:firstLineChars="200" w:firstLine="640"/>
        <w:rPr>
          <w:rFonts w:ascii="宋体" w:eastAsia="宋体" w:hAnsi="宋体" w:cs="Times New Roman"/>
          <w:i/>
          <w:iCs/>
          <w:color w:val="FF0000"/>
          <w:sz w:val="32"/>
          <w:szCs w:val="32"/>
        </w:rPr>
      </w:pPr>
      <w:r>
        <w:rPr>
          <w:rFonts w:ascii="宋体" w:eastAsia="宋体" w:hAnsi="宋体" w:cs="宋体"/>
          <w:sz w:val="32"/>
          <w:szCs w:val="32"/>
        </w:rPr>
        <w:t>2021</w:t>
      </w:r>
      <w:r>
        <w:rPr>
          <w:rFonts w:ascii="宋体" w:eastAsia="宋体" w:hAnsi="宋体" w:cs="宋体" w:hint="eastAsia"/>
          <w:sz w:val="32"/>
          <w:szCs w:val="32"/>
        </w:rPr>
        <w:t>年度财政拨款基本支出</w:t>
      </w:r>
      <w:r>
        <w:rPr>
          <w:rFonts w:ascii="宋体" w:eastAsia="宋体" w:hAnsi="宋体" w:cs="宋体"/>
          <w:sz w:val="32"/>
          <w:szCs w:val="32"/>
        </w:rPr>
        <w:t>1085</w:t>
      </w:r>
      <w:r>
        <w:rPr>
          <w:rFonts w:ascii="宋体" w:eastAsia="宋体" w:hAnsi="宋体" w:cs="宋体" w:hint="eastAsia"/>
          <w:sz w:val="32"/>
          <w:szCs w:val="32"/>
        </w:rPr>
        <w:t>万元，其中：人员经费</w:t>
      </w:r>
      <w:r>
        <w:rPr>
          <w:rFonts w:ascii="宋体" w:eastAsia="宋体" w:hAnsi="宋体" w:cs="宋体"/>
          <w:sz w:val="32"/>
          <w:szCs w:val="32"/>
        </w:rPr>
        <w:t>660</w:t>
      </w:r>
      <w:r>
        <w:rPr>
          <w:rFonts w:ascii="宋体" w:eastAsia="宋体" w:hAnsi="宋体" w:cs="宋体" w:hint="eastAsia"/>
          <w:sz w:val="32"/>
          <w:szCs w:val="32"/>
        </w:rPr>
        <w:t>万元，占基本支出的</w:t>
      </w:r>
      <w:r>
        <w:rPr>
          <w:rFonts w:ascii="宋体" w:eastAsia="宋体" w:hAnsi="宋体" w:cs="宋体"/>
          <w:sz w:val="32"/>
          <w:szCs w:val="32"/>
        </w:rPr>
        <w:t>60.83%,</w:t>
      </w:r>
      <w:r>
        <w:rPr>
          <w:rFonts w:ascii="宋体" w:eastAsia="宋体" w:hAnsi="宋体" w:cs="宋体" w:hint="eastAsia"/>
          <w:sz w:val="32"/>
          <w:szCs w:val="32"/>
        </w:rPr>
        <w:t>主要包括其他工资福利支出、其他对个人和家庭的补助；公用经费</w:t>
      </w:r>
      <w:r>
        <w:rPr>
          <w:rFonts w:ascii="宋体" w:eastAsia="宋体" w:hAnsi="宋体" w:cs="宋体"/>
          <w:sz w:val="32"/>
          <w:szCs w:val="32"/>
        </w:rPr>
        <w:t>425</w:t>
      </w:r>
      <w:r>
        <w:rPr>
          <w:rFonts w:ascii="宋体" w:eastAsia="宋体" w:hAnsi="宋体" w:cs="宋体" w:hint="eastAsia"/>
          <w:sz w:val="32"/>
          <w:szCs w:val="32"/>
        </w:rPr>
        <w:t>万元，</w:t>
      </w:r>
      <w:r w:rsidRPr="00074155">
        <w:rPr>
          <w:rFonts w:ascii="宋体" w:eastAsia="宋体" w:hAnsi="宋体" w:cs="宋体" w:hint="eastAsia"/>
          <w:sz w:val="32"/>
          <w:szCs w:val="32"/>
        </w:rPr>
        <w:t>占基本支出的</w:t>
      </w:r>
      <w:r>
        <w:rPr>
          <w:rFonts w:ascii="宋体" w:eastAsia="宋体" w:hAnsi="宋体" w:cs="宋体"/>
          <w:sz w:val="32"/>
          <w:szCs w:val="32"/>
        </w:rPr>
        <w:t>39.17</w:t>
      </w:r>
      <w:r w:rsidRPr="00074155">
        <w:rPr>
          <w:rFonts w:ascii="宋体" w:eastAsia="宋体" w:hAnsi="宋体" w:cs="宋体"/>
          <w:sz w:val="32"/>
          <w:szCs w:val="32"/>
        </w:rPr>
        <w:t>%</w:t>
      </w:r>
      <w:r>
        <w:rPr>
          <w:rFonts w:ascii="宋体" w:eastAsia="宋体" w:hAnsi="宋体" w:cs="宋体" w:hint="eastAsia"/>
          <w:sz w:val="32"/>
          <w:szCs w:val="32"/>
        </w:rPr>
        <w:t>，主要包括</w:t>
      </w:r>
      <w:r w:rsidRPr="00FE16FA">
        <w:rPr>
          <w:rFonts w:ascii="宋体" w:eastAsia="宋体" w:hAnsi="宋体" w:cs="宋体" w:hint="eastAsia"/>
          <w:sz w:val="32"/>
          <w:szCs w:val="32"/>
        </w:rPr>
        <w:t>办公费</w:t>
      </w:r>
      <w:r>
        <w:rPr>
          <w:rFonts w:ascii="宋体" w:eastAsia="宋体" w:hAnsi="宋体" w:cs="宋体" w:hint="eastAsia"/>
          <w:sz w:val="32"/>
          <w:szCs w:val="32"/>
        </w:rPr>
        <w:t>、</w:t>
      </w:r>
      <w:r w:rsidRPr="00FE16FA">
        <w:rPr>
          <w:rFonts w:ascii="宋体" w:eastAsia="宋体" w:hAnsi="宋体" w:cs="宋体" w:hint="eastAsia"/>
          <w:sz w:val="32"/>
          <w:szCs w:val="32"/>
        </w:rPr>
        <w:t>印刷费</w:t>
      </w:r>
      <w:r>
        <w:rPr>
          <w:rFonts w:ascii="宋体" w:eastAsia="宋体" w:hAnsi="宋体" w:cs="宋体" w:hint="eastAsia"/>
          <w:sz w:val="32"/>
          <w:szCs w:val="32"/>
        </w:rPr>
        <w:t>、</w:t>
      </w:r>
      <w:r w:rsidRPr="00FE16FA">
        <w:rPr>
          <w:rFonts w:ascii="宋体" w:eastAsia="宋体" w:hAnsi="宋体" w:cs="宋体" w:hint="eastAsia"/>
          <w:sz w:val="32"/>
          <w:szCs w:val="32"/>
        </w:rPr>
        <w:t>咨询费</w:t>
      </w:r>
      <w:r>
        <w:rPr>
          <w:rFonts w:ascii="宋体" w:eastAsia="宋体" w:hAnsi="宋体" w:cs="宋体" w:hint="eastAsia"/>
          <w:sz w:val="32"/>
          <w:szCs w:val="32"/>
        </w:rPr>
        <w:t>、</w:t>
      </w:r>
      <w:r w:rsidRPr="00FE16FA">
        <w:rPr>
          <w:rFonts w:ascii="宋体" w:eastAsia="宋体" w:hAnsi="宋体" w:cs="宋体" w:hint="eastAsia"/>
          <w:sz w:val="32"/>
          <w:szCs w:val="32"/>
        </w:rPr>
        <w:t>手续费</w:t>
      </w:r>
      <w:r>
        <w:rPr>
          <w:rFonts w:ascii="宋体" w:eastAsia="宋体" w:hAnsi="宋体" w:cs="宋体" w:hint="eastAsia"/>
          <w:sz w:val="32"/>
          <w:szCs w:val="32"/>
        </w:rPr>
        <w:t>、水费、电费、邮电费、物业管理费、差旅费、维修（护）费、会议费、培训费、被装购置费、劳务费、工会经费、福利费、其他商品和服务支出。</w:t>
      </w:r>
    </w:p>
    <w:p w:rsidR="001E37E3" w:rsidRPr="005767CC" w:rsidRDefault="001E37E3" w:rsidP="00DD5FE9">
      <w:pPr>
        <w:pStyle w:val="Default"/>
        <w:rPr>
          <w:rFonts w:hAnsi="黑体" w:cs="Times New Roman"/>
          <w:b/>
          <w:bCs/>
          <w:sz w:val="32"/>
          <w:szCs w:val="32"/>
        </w:rPr>
      </w:pPr>
      <w:r w:rsidRPr="005767CC">
        <w:rPr>
          <w:rFonts w:hAnsi="黑体" w:hint="eastAsia"/>
          <w:b/>
          <w:bCs/>
          <w:sz w:val="32"/>
          <w:szCs w:val="32"/>
        </w:rPr>
        <w:t>七、一般公共预算财政拨款</w:t>
      </w:r>
      <w:r>
        <w:rPr>
          <w:rFonts w:hAnsi="黑体" w:hint="eastAsia"/>
          <w:b/>
          <w:bCs/>
          <w:sz w:val="32"/>
          <w:szCs w:val="32"/>
        </w:rPr>
        <w:t>“</w:t>
      </w:r>
      <w:r w:rsidRPr="005767CC">
        <w:rPr>
          <w:rFonts w:hAnsi="黑体" w:hint="eastAsia"/>
          <w:b/>
          <w:bCs/>
          <w:sz w:val="32"/>
          <w:szCs w:val="32"/>
        </w:rPr>
        <w:t>三公</w:t>
      </w:r>
      <w:r>
        <w:rPr>
          <w:rFonts w:hAnsi="黑体" w:hint="eastAsia"/>
          <w:b/>
          <w:bCs/>
          <w:sz w:val="32"/>
          <w:szCs w:val="32"/>
        </w:rPr>
        <w:t>”</w:t>
      </w:r>
      <w:r w:rsidRPr="005767CC">
        <w:rPr>
          <w:rFonts w:hAnsi="黑体" w:hint="eastAsia"/>
          <w:b/>
          <w:bCs/>
          <w:sz w:val="32"/>
          <w:szCs w:val="32"/>
        </w:rPr>
        <w:t>经费支出决算情况说明</w:t>
      </w:r>
    </w:p>
    <w:p w:rsidR="001E37E3" w:rsidRDefault="001E37E3" w:rsidP="00DD5FE9">
      <w:pPr>
        <w:pStyle w:val="Default"/>
        <w:rPr>
          <w:rFonts w:ascii="宋体" w:eastAsia="宋体" w:hAnsi="宋体" w:cs="Times New Roman"/>
          <w:b/>
          <w:bCs/>
          <w:sz w:val="32"/>
          <w:szCs w:val="32"/>
        </w:rPr>
      </w:pPr>
      <w:r w:rsidRPr="005767CC">
        <w:rPr>
          <w:rFonts w:ascii="宋体" w:eastAsia="宋体" w:hAnsi="宋体" w:cs="宋体" w:hint="eastAsia"/>
          <w:b/>
          <w:bCs/>
          <w:sz w:val="32"/>
          <w:szCs w:val="32"/>
        </w:rPr>
        <w:t>（一）“三公”经费财政拨款支出决算总体情况说明</w:t>
      </w:r>
    </w:p>
    <w:p w:rsidR="001E37E3" w:rsidRDefault="001E37E3" w:rsidP="007B5A29">
      <w:pPr>
        <w:pStyle w:val="Default"/>
        <w:ind w:firstLineChars="250" w:firstLine="800"/>
        <w:rPr>
          <w:rFonts w:ascii="宋体" w:eastAsia="宋体" w:hAnsi="宋体" w:cs="Times New Roman"/>
          <w:sz w:val="32"/>
          <w:szCs w:val="32"/>
        </w:rPr>
      </w:pPr>
      <w:r>
        <w:rPr>
          <w:rFonts w:ascii="宋体" w:eastAsia="宋体" w:hAnsi="宋体" w:cs="宋体"/>
          <w:sz w:val="32"/>
          <w:szCs w:val="32"/>
        </w:rPr>
        <w:t>2021</w:t>
      </w:r>
      <w:r>
        <w:rPr>
          <w:rFonts w:ascii="宋体" w:eastAsia="宋体" w:hAnsi="宋体" w:cs="宋体" w:hint="eastAsia"/>
          <w:sz w:val="32"/>
          <w:szCs w:val="32"/>
        </w:rPr>
        <w:t>年度</w:t>
      </w:r>
      <w:r w:rsidRPr="00590D9F">
        <w:rPr>
          <w:rFonts w:ascii="宋体" w:eastAsia="宋体" w:hAnsi="宋体" w:cs="宋体" w:hint="eastAsia"/>
          <w:sz w:val="32"/>
          <w:szCs w:val="32"/>
        </w:rPr>
        <w:t>“三公”经费财政拨款支出</w:t>
      </w:r>
      <w:r>
        <w:rPr>
          <w:rFonts w:ascii="宋体" w:eastAsia="宋体" w:hAnsi="宋体" w:cs="宋体" w:hint="eastAsia"/>
          <w:sz w:val="32"/>
          <w:szCs w:val="32"/>
        </w:rPr>
        <w:t>预算为</w:t>
      </w:r>
      <w:r>
        <w:rPr>
          <w:rFonts w:ascii="宋体" w:eastAsia="宋体" w:hAnsi="宋体" w:cs="宋体"/>
          <w:sz w:val="32"/>
          <w:szCs w:val="32"/>
        </w:rPr>
        <w:t>252</w:t>
      </w:r>
      <w:r>
        <w:rPr>
          <w:rFonts w:ascii="宋体" w:eastAsia="宋体" w:hAnsi="宋体" w:cs="宋体" w:hint="eastAsia"/>
          <w:sz w:val="32"/>
          <w:szCs w:val="32"/>
        </w:rPr>
        <w:t>万元，支出决算为</w:t>
      </w:r>
      <w:r>
        <w:rPr>
          <w:rFonts w:ascii="宋体" w:eastAsia="宋体" w:hAnsi="宋体" w:cs="宋体"/>
          <w:sz w:val="32"/>
          <w:szCs w:val="32"/>
        </w:rPr>
        <w:t>251</w:t>
      </w:r>
      <w:r>
        <w:rPr>
          <w:rFonts w:ascii="宋体" w:eastAsia="宋体" w:hAnsi="宋体" w:cs="宋体" w:hint="eastAsia"/>
          <w:sz w:val="32"/>
          <w:szCs w:val="32"/>
        </w:rPr>
        <w:t>万元，完成预算的</w:t>
      </w:r>
      <w:r>
        <w:rPr>
          <w:rFonts w:ascii="宋体" w:eastAsia="宋体" w:hAnsi="宋体" w:cs="宋体"/>
          <w:sz w:val="32"/>
          <w:szCs w:val="32"/>
        </w:rPr>
        <w:t>99.60%</w:t>
      </w:r>
      <w:r>
        <w:rPr>
          <w:rFonts w:ascii="宋体" w:eastAsia="宋体" w:hAnsi="宋体" w:cs="宋体" w:hint="eastAsia"/>
          <w:sz w:val="32"/>
          <w:szCs w:val="32"/>
        </w:rPr>
        <w:t>，其中：</w:t>
      </w:r>
    </w:p>
    <w:p w:rsidR="001E37E3" w:rsidRDefault="001E37E3" w:rsidP="007B5A29">
      <w:pPr>
        <w:pStyle w:val="Default"/>
        <w:ind w:firstLineChars="250" w:firstLine="800"/>
        <w:rPr>
          <w:rFonts w:ascii="宋体" w:eastAsia="宋体" w:hAnsi="宋体" w:cs="Times New Roman"/>
          <w:sz w:val="32"/>
          <w:szCs w:val="32"/>
        </w:rPr>
      </w:pPr>
      <w:r w:rsidRPr="00590D9F">
        <w:rPr>
          <w:rFonts w:ascii="宋体" w:eastAsia="宋体" w:hAnsi="宋体" w:cs="宋体" w:hint="eastAsia"/>
          <w:sz w:val="32"/>
          <w:szCs w:val="32"/>
        </w:rPr>
        <w:t>因公出国（境）费支出预算为</w:t>
      </w:r>
      <w:r>
        <w:rPr>
          <w:rFonts w:ascii="宋体" w:eastAsia="宋体" w:hAnsi="宋体" w:cs="宋体"/>
          <w:sz w:val="32"/>
          <w:szCs w:val="32"/>
        </w:rPr>
        <w:t>0</w:t>
      </w:r>
      <w:r w:rsidRPr="00590D9F">
        <w:rPr>
          <w:rFonts w:ascii="宋体" w:eastAsia="宋体" w:hAnsi="宋体" w:cs="宋体" w:hint="eastAsia"/>
          <w:sz w:val="32"/>
          <w:szCs w:val="32"/>
        </w:rPr>
        <w:t>万元，支出决算为</w:t>
      </w:r>
      <w:r>
        <w:rPr>
          <w:rFonts w:ascii="宋体" w:eastAsia="宋体" w:hAnsi="宋体" w:cs="宋体"/>
          <w:sz w:val="32"/>
          <w:szCs w:val="32"/>
        </w:rPr>
        <w:t>0</w:t>
      </w:r>
      <w:r>
        <w:rPr>
          <w:rFonts w:ascii="宋体" w:eastAsia="宋体" w:hAnsi="宋体" w:cs="宋体" w:hint="eastAsia"/>
          <w:sz w:val="32"/>
          <w:szCs w:val="32"/>
        </w:rPr>
        <w:t>万元</w:t>
      </w:r>
      <w:r w:rsidRPr="005705CF">
        <w:rPr>
          <w:rFonts w:ascii="宋体" w:eastAsia="宋体" w:hAnsi="宋体" w:cs="宋体"/>
          <w:sz w:val="32"/>
          <w:szCs w:val="32"/>
        </w:rPr>
        <w:t>,</w:t>
      </w:r>
      <w:r w:rsidRPr="005705CF">
        <w:rPr>
          <w:rFonts w:ascii="宋体" w:eastAsia="宋体" w:hAnsi="宋体" w:cs="宋体" w:hint="eastAsia"/>
          <w:sz w:val="32"/>
          <w:szCs w:val="32"/>
        </w:rPr>
        <w:t>主要原因是</w:t>
      </w:r>
      <w:r>
        <w:rPr>
          <w:rFonts w:ascii="宋体" w:eastAsia="宋体" w:hAnsi="宋体" w:cs="宋体" w:hint="eastAsia"/>
          <w:sz w:val="32"/>
          <w:szCs w:val="32"/>
        </w:rPr>
        <w:t>支队无因公出国（境）需要，无需开支</w:t>
      </w:r>
      <w:r w:rsidRPr="005705CF">
        <w:rPr>
          <w:rFonts w:ascii="宋体" w:eastAsia="宋体" w:hAnsi="宋体" w:cs="宋体" w:hint="eastAsia"/>
          <w:sz w:val="32"/>
          <w:szCs w:val="32"/>
        </w:rPr>
        <w:t>。与上年</w:t>
      </w:r>
      <w:r>
        <w:rPr>
          <w:rFonts w:ascii="宋体" w:eastAsia="宋体" w:hAnsi="宋体" w:cs="宋体" w:hint="eastAsia"/>
          <w:sz w:val="32"/>
          <w:szCs w:val="32"/>
        </w:rPr>
        <w:t>相比，数据一致</w:t>
      </w:r>
      <w:r w:rsidRPr="005705CF">
        <w:rPr>
          <w:rFonts w:ascii="宋体" w:eastAsia="宋体" w:hAnsi="宋体" w:cs="宋体"/>
          <w:sz w:val="32"/>
          <w:szCs w:val="32"/>
        </w:rPr>
        <w:t>,</w:t>
      </w:r>
      <w:r>
        <w:rPr>
          <w:rFonts w:ascii="宋体" w:eastAsia="宋体" w:hAnsi="宋体" w:cs="宋体" w:hint="eastAsia"/>
          <w:sz w:val="32"/>
          <w:szCs w:val="32"/>
        </w:rPr>
        <w:t>两年均</w:t>
      </w:r>
      <w:r w:rsidRPr="005705CF">
        <w:rPr>
          <w:rFonts w:ascii="宋体" w:eastAsia="宋体" w:hAnsi="宋体" w:cs="宋体" w:hint="eastAsia"/>
          <w:sz w:val="32"/>
          <w:szCs w:val="32"/>
        </w:rPr>
        <w:t>无因</w:t>
      </w:r>
      <w:r w:rsidRPr="005705CF">
        <w:rPr>
          <w:rFonts w:ascii="宋体" w:eastAsia="宋体" w:hAnsi="宋体" w:cs="宋体" w:hint="eastAsia"/>
          <w:sz w:val="32"/>
          <w:szCs w:val="32"/>
        </w:rPr>
        <w:lastRenderedPageBreak/>
        <w:t>公出国</w:t>
      </w:r>
      <w:r w:rsidRPr="005705CF">
        <w:rPr>
          <w:rFonts w:ascii="宋体" w:eastAsia="宋体" w:hAnsi="宋体" w:cs="宋体"/>
          <w:sz w:val="32"/>
          <w:szCs w:val="32"/>
        </w:rPr>
        <w:t>(</w:t>
      </w:r>
      <w:r w:rsidRPr="005705CF">
        <w:rPr>
          <w:rFonts w:ascii="宋体" w:eastAsia="宋体" w:hAnsi="宋体" w:cs="宋体" w:hint="eastAsia"/>
          <w:sz w:val="32"/>
          <w:szCs w:val="32"/>
        </w:rPr>
        <w:t>境</w:t>
      </w:r>
      <w:r w:rsidRPr="005705CF">
        <w:rPr>
          <w:rFonts w:ascii="宋体" w:eastAsia="宋体" w:hAnsi="宋体" w:cs="宋体"/>
          <w:sz w:val="32"/>
          <w:szCs w:val="32"/>
        </w:rPr>
        <w:t>)</w:t>
      </w:r>
      <w:r w:rsidRPr="005705CF">
        <w:rPr>
          <w:rFonts w:ascii="宋体" w:eastAsia="宋体" w:hAnsi="宋体" w:cs="宋体" w:hint="eastAsia"/>
          <w:sz w:val="32"/>
          <w:szCs w:val="32"/>
        </w:rPr>
        <w:t>支出</w:t>
      </w:r>
      <w:r>
        <w:rPr>
          <w:rFonts w:ascii="宋体" w:eastAsia="宋体" w:hAnsi="宋体" w:cs="宋体" w:hint="eastAsia"/>
          <w:sz w:val="32"/>
          <w:szCs w:val="32"/>
        </w:rPr>
        <w:t>。</w:t>
      </w:r>
    </w:p>
    <w:p w:rsidR="001E37E3" w:rsidRPr="00590D9F" w:rsidRDefault="001E37E3" w:rsidP="007B5A29">
      <w:pPr>
        <w:pStyle w:val="Default"/>
        <w:ind w:firstLineChars="250" w:firstLine="800"/>
        <w:rPr>
          <w:rFonts w:ascii="宋体" w:eastAsia="宋体" w:hAnsi="宋体" w:cs="Times New Roman"/>
          <w:sz w:val="32"/>
          <w:szCs w:val="32"/>
        </w:rPr>
      </w:pPr>
      <w:r w:rsidRPr="00590D9F">
        <w:rPr>
          <w:rFonts w:ascii="宋体" w:eastAsia="宋体" w:hAnsi="宋体" w:cs="宋体" w:hint="eastAsia"/>
          <w:sz w:val="32"/>
          <w:szCs w:val="32"/>
        </w:rPr>
        <w:t>公务接待费</w:t>
      </w:r>
      <w:r w:rsidRPr="004717A2">
        <w:rPr>
          <w:rFonts w:ascii="宋体" w:eastAsia="宋体" w:hAnsi="宋体" w:cs="宋体" w:hint="eastAsia"/>
          <w:sz w:val="32"/>
          <w:szCs w:val="32"/>
        </w:rPr>
        <w:t>支出预算为</w:t>
      </w:r>
      <w:r>
        <w:rPr>
          <w:rFonts w:ascii="宋体" w:eastAsia="宋体" w:hAnsi="宋体" w:cs="宋体"/>
          <w:sz w:val="32"/>
          <w:szCs w:val="32"/>
        </w:rPr>
        <w:t>1</w:t>
      </w:r>
      <w:r w:rsidRPr="004717A2">
        <w:rPr>
          <w:rFonts w:ascii="宋体" w:eastAsia="宋体" w:hAnsi="宋体" w:cs="宋体" w:hint="eastAsia"/>
          <w:sz w:val="32"/>
          <w:szCs w:val="32"/>
        </w:rPr>
        <w:t>万元，支出决算为</w:t>
      </w:r>
      <w:r>
        <w:rPr>
          <w:rFonts w:ascii="宋体" w:eastAsia="宋体" w:hAnsi="宋体" w:cs="宋体"/>
          <w:sz w:val="32"/>
          <w:szCs w:val="32"/>
        </w:rPr>
        <w:t>0</w:t>
      </w:r>
      <w:r w:rsidRPr="004717A2">
        <w:rPr>
          <w:rFonts w:ascii="宋体" w:eastAsia="宋体" w:hAnsi="宋体" w:cs="宋体" w:hint="eastAsia"/>
          <w:sz w:val="32"/>
          <w:szCs w:val="32"/>
        </w:rPr>
        <w:t>万元，完成预算的</w:t>
      </w:r>
      <w:r>
        <w:rPr>
          <w:rFonts w:ascii="宋体" w:eastAsia="宋体" w:hAnsi="宋体" w:cs="宋体"/>
          <w:sz w:val="32"/>
          <w:szCs w:val="32"/>
        </w:rPr>
        <w:t>0</w:t>
      </w:r>
      <w:r w:rsidRPr="004717A2">
        <w:rPr>
          <w:rFonts w:ascii="宋体" w:eastAsia="宋体" w:hAnsi="宋体" w:cs="宋体"/>
          <w:sz w:val="32"/>
          <w:szCs w:val="32"/>
        </w:rPr>
        <w:t>%</w:t>
      </w:r>
      <w:r w:rsidRPr="004717A2">
        <w:rPr>
          <w:rFonts w:ascii="宋体" w:eastAsia="宋体" w:hAnsi="宋体" w:cs="宋体" w:hint="eastAsia"/>
          <w:sz w:val="32"/>
          <w:szCs w:val="32"/>
        </w:rPr>
        <w:t>，决算数大于（小于）预算数的主要原因是</w:t>
      </w:r>
      <w:r>
        <w:rPr>
          <w:rFonts w:ascii="宋体" w:eastAsia="宋体" w:hAnsi="宋体" w:cs="宋体" w:hint="eastAsia"/>
          <w:sz w:val="32"/>
          <w:szCs w:val="32"/>
        </w:rPr>
        <w:t>支队进一步规范公务接待，</w:t>
      </w:r>
      <w:r>
        <w:rPr>
          <w:rFonts w:ascii="宋体" w:eastAsia="宋体" w:hAnsi="宋体" w:cs="宋体"/>
          <w:sz w:val="32"/>
          <w:szCs w:val="32"/>
        </w:rPr>
        <w:t>2021</w:t>
      </w:r>
      <w:r>
        <w:rPr>
          <w:rFonts w:ascii="宋体" w:eastAsia="宋体" w:hAnsi="宋体" w:cs="宋体" w:hint="eastAsia"/>
          <w:sz w:val="32"/>
          <w:szCs w:val="32"/>
        </w:rPr>
        <w:t>年度未开支公务接待费；</w:t>
      </w:r>
      <w:r w:rsidRPr="004717A2">
        <w:rPr>
          <w:rFonts w:ascii="宋体" w:eastAsia="宋体" w:hAnsi="宋体" w:cs="宋体" w:hint="eastAsia"/>
          <w:sz w:val="32"/>
          <w:szCs w:val="32"/>
        </w:rPr>
        <w:t>与上年相比减少</w:t>
      </w:r>
      <w:r>
        <w:rPr>
          <w:rFonts w:ascii="宋体" w:eastAsia="宋体" w:hAnsi="宋体" w:cs="宋体"/>
          <w:sz w:val="32"/>
          <w:szCs w:val="32"/>
        </w:rPr>
        <w:t>0.19</w:t>
      </w:r>
      <w:r w:rsidRPr="004717A2">
        <w:rPr>
          <w:rFonts w:ascii="宋体" w:eastAsia="宋体" w:hAnsi="宋体" w:cs="宋体" w:hint="eastAsia"/>
          <w:sz w:val="32"/>
          <w:szCs w:val="32"/>
        </w:rPr>
        <w:t>万元，减少</w:t>
      </w:r>
      <w:r>
        <w:rPr>
          <w:rFonts w:ascii="宋体" w:eastAsia="宋体" w:hAnsi="宋体" w:cs="宋体"/>
          <w:sz w:val="32"/>
          <w:szCs w:val="32"/>
        </w:rPr>
        <w:t>100</w:t>
      </w:r>
      <w:r w:rsidRPr="004717A2">
        <w:rPr>
          <w:rFonts w:ascii="宋体" w:eastAsia="宋体" w:hAnsi="宋体" w:cs="宋体"/>
          <w:sz w:val="32"/>
          <w:szCs w:val="32"/>
        </w:rPr>
        <w:t>%,</w:t>
      </w:r>
      <w:r w:rsidRPr="004717A2">
        <w:rPr>
          <w:rFonts w:ascii="宋体" w:eastAsia="宋体" w:hAnsi="宋体" w:cs="宋体" w:hint="eastAsia"/>
          <w:sz w:val="32"/>
          <w:szCs w:val="32"/>
        </w:rPr>
        <w:t>减少的主要原因是</w:t>
      </w:r>
      <w:r>
        <w:rPr>
          <w:rFonts w:ascii="宋体" w:eastAsia="宋体" w:hAnsi="宋体" w:cs="宋体" w:hint="eastAsia"/>
          <w:sz w:val="32"/>
          <w:szCs w:val="32"/>
        </w:rPr>
        <w:t>支队进一步规范公务接待，未开支公务接待费</w:t>
      </w:r>
      <w:r w:rsidRPr="004717A2">
        <w:rPr>
          <w:rFonts w:ascii="宋体" w:eastAsia="宋体" w:hAnsi="宋体" w:cs="宋体" w:hint="eastAsia"/>
          <w:sz w:val="32"/>
          <w:szCs w:val="32"/>
        </w:rPr>
        <w:t>。</w:t>
      </w:r>
    </w:p>
    <w:p w:rsidR="001E37E3" w:rsidRDefault="001E37E3" w:rsidP="007B5A29">
      <w:pPr>
        <w:pStyle w:val="Default"/>
        <w:ind w:firstLineChars="200" w:firstLine="640"/>
        <w:rPr>
          <w:rFonts w:ascii="宋体" w:eastAsia="宋体" w:hAnsi="宋体" w:cs="Times New Roman"/>
          <w:sz w:val="32"/>
          <w:szCs w:val="32"/>
        </w:rPr>
      </w:pPr>
      <w:r w:rsidRPr="004717A2">
        <w:rPr>
          <w:rFonts w:ascii="宋体" w:eastAsia="宋体" w:hAnsi="宋体" w:cs="宋体" w:hint="eastAsia"/>
          <w:sz w:val="32"/>
          <w:szCs w:val="32"/>
        </w:rPr>
        <w:t>公务用车购置费支出预算为</w:t>
      </w:r>
      <w:r>
        <w:rPr>
          <w:rFonts w:ascii="宋体" w:eastAsia="宋体" w:hAnsi="宋体" w:cs="宋体"/>
          <w:sz w:val="32"/>
          <w:szCs w:val="32"/>
        </w:rPr>
        <w:t>0</w:t>
      </w:r>
      <w:r w:rsidRPr="004717A2">
        <w:rPr>
          <w:rFonts w:ascii="宋体" w:eastAsia="宋体" w:hAnsi="宋体" w:cs="宋体" w:hint="eastAsia"/>
          <w:sz w:val="32"/>
          <w:szCs w:val="32"/>
        </w:rPr>
        <w:t>万元，支出决算为</w:t>
      </w:r>
      <w:r>
        <w:rPr>
          <w:rFonts w:ascii="宋体" w:eastAsia="宋体" w:hAnsi="宋体" w:cs="宋体"/>
          <w:sz w:val="32"/>
          <w:szCs w:val="32"/>
        </w:rPr>
        <w:t>0</w:t>
      </w:r>
      <w:r w:rsidRPr="004717A2">
        <w:rPr>
          <w:rFonts w:ascii="宋体" w:eastAsia="宋体" w:hAnsi="宋体" w:cs="宋体" w:hint="eastAsia"/>
          <w:sz w:val="32"/>
          <w:szCs w:val="32"/>
        </w:rPr>
        <w:t>万元，</w:t>
      </w:r>
      <w:r>
        <w:rPr>
          <w:rFonts w:ascii="宋体" w:eastAsia="宋体" w:hAnsi="宋体" w:cs="宋体" w:hint="eastAsia"/>
          <w:sz w:val="32"/>
          <w:szCs w:val="32"/>
        </w:rPr>
        <w:t>支队公务用车均为上级调拨，无需开支公务用车购置费</w:t>
      </w:r>
      <w:r w:rsidRPr="004717A2">
        <w:rPr>
          <w:rFonts w:ascii="宋体" w:eastAsia="宋体" w:hAnsi="宋体" w:cs="宋体" w:hint="eastAsia"/>
          <w:sz w:val="32"/>
          <w:szCs w:val="32"/>
        </w:rPr>
        <w:t>。</w:t>
      </w:r>
    </w:p>
    <w:p w:rsidR="001E37E3" w:rsidRPr="00710FE7" w:rsidRDefault="001E37E3" w:rsidP="007B5A29">
      <w:pPr>
        <w:pStyle w:val="Default"/>
        <w:ind w:firstLineChars="200" w:firstLine="640"/>
        <w:rPr>
          <w:rFonts w:ascii="宋体" w:eastAsia="宋体" w:hAnsi="宋体" w:cs="Times New Roman"/>
          <w:sz w:val="32"/>
          <w:szCs w:val="32"/>
        </w:rPr>
      </w:pPr>
      <w:r>
        <w:rPr>
          <w:rFonts w:ascii="宋体" w:eastAsia="宋体" w:hAnsi="宋体" w:cs="宋体" w:hint="eastAsia"/>
          <w:sz w:val="32"/>
          <w:szCs w:val="32"/>
        </w:rPr>
        <w:t>公务用车</w:t>
      </w:r>
      <w:r w:rsidRPr="004717A2">
        <w:rPr>
          <w:rFonts w:ascii="宋体" w:eastAsia="宋体" w:hAnsi="宋体" w:cs="宋体" w:hint="eastAsia"/>
          <w:sz w:val="32"/>
          <w:szCs w:val="32"/>
        </w:rPr>
        <w:t>运行维护费支出预算为</w:t>
      </w:r>
      <w:r>
        <w:rPr>
          <w:rFonts w:ascii="宋体" w:eastAsia="宋体" w:hAnsi="宋体" w:cs="宋体"/>
          <w:sz w:val="32"/>
          <w:szCs w:val="32"/>
        </w:rPr>
        <w:t>251</w:t>
      </w:r>
      <w:r w:rsidRPr="004717A2">
        <w:rPr>
          <w:rFonts w:ascii="宋体" w:eastAsia="宋体" w:hAnsi="宋体" w:cs="宋体" w:hint="eastAsia"/>
          <w:sz w:val="32"/>
          <w:szCs w:val="32"/>
        </w:rPr>
        <w:t>万元，支出决算为</w:t>
      </w:r>
      <w:r>
        <w:rPr>
          <w:rFonts w:ascii="宋体" w:eastAsia="宋体" w:hAnsi="宋体" w:cs="宋体"/>
          <w:sz w:val="32"/>
          <w:szCs w:val="32"/>
        </w:rPr>
        <w:t>251</w:t>
      </w:r>
      <w:r w:rsidRPr="004717A2">
        <w:rPr>
          <w:rFonts w:ascii="宋体" w:eastAsia="宋体" w:hAnsi="宋体" w:cs="宋体" w:hint="eastAsia"/>
          <w:sz w:val="32"/>
          <w:szCs w:val="32"/>
        </w:rPr>
        <w:t>万元，完成预算的</w:t>
      </w:r>
      <w:r>
        <w:rPr>
          <w:rFonts w:ascii="宋体" w:eastAsia="宋体" w:hAnsi="宋体" w:cs="宋体"/>
          <w:sz w:val="32"/>
          <w:szCs w:val="32"/>
        </w:rPr>
        <w:t>100</w:t>
      </w:r>
      <w:r w:rsidRPr="004717A2">
        <w:rPr>
          <w:rFonts w:ascii="宋体" w:eastAsia="宋体" w:hAnsi="宋体" w:cs="宋体"/>
          <w:sz w:val="32"/>
          <w:szCs w:val="32"/>
        </w:rPr>
        <w:t>%</w:t>
      </w:r>
      <w:r w:rsidRPr="004717A2">
        <w:rPr>
          <w:rFonts w:ascii="宋体" w:eastAsia="宋体" w:hAnsi="宋体" w:cs="宋体" w:hint="eastAsia"/>
          <w:sz w:val="32"/>
          <w:szCs w:val="32"/>
        </w:rPr>
        <w:t>，与上年相比增加</w:t>
      </w:r>
      <w:r>
        <w:rPr>
          <w:rFonts w:ascii="宋体" w:eastAsia="宋体" w:hAnsi="宋体" w:cs="宋体"/>
          <w:sz w:val="32"/>
          <w:szCs w:val="32"/>
        </w:rPr>
        <w:t>6</w:t>
      </w:r>
      <w:r w:rsidRPr="004717A2">
        <w:rPr>
          <w:rFonts w:ascii="宋体" w:eastAsia="宋体" w:hAnsi="宋体" w:cs="宋体" w:hint="eastAsia"/>
          <w:sz w:val="32"/>
          <w:szCs w:val="32"/>
        </w:rPr>
        <w:t>万元，</w:t>
      </w:r>
      <w:r>
        <w:rPr>
          <w:rFonts w:ascii="宋体" w:eastAsia="宋体" w:hAnsi="宋体" w:cs="宋体" w:hint="eastAsia"/>
          <w:sz w:val="32"/>
          <w:szCs w:val="32"/>
        </w:rPr>
        <w:t>增长</w:t>
      </w:r>
      <w:r>
        <w:rPr>
          <w:rFonts w:ascii="宋体" w:eastAsia="宋体" w:hAnsi="宋体" w:cs="宋体"/>
          <w:sz w:val="32"/>
          <w:szCs w:val="32"/>
        </w:rPr>
        <w:t>23.90</w:t>
      </w:r>
      <w:r w:rsidRPr="004717A2">
        <w:rPr>
          <w:rFonts w:ascii="宋体" w:eastAsia="宋体" w:hAnsi="宋体" w:cs="宋体"/>
          <w:sz w:val="32"/>
          <w:szCs w:val="32"/>
        </w:rPr>
        <w:t>%,</w:t>
      </w:r>
      <w:r>
        <w:rPr>
          <w:rFonts w:ascii="宋体" w:eastAsia="宋体" w:hAnsi="宋体" w:cs="宋体" w:hint="eastAsia"/>
          <w:sz w:val="32"/>
          <w:szCs w:val="32"/>
        </w:rPr>
        <w:t>增长</w:t>
      </w:r>
      <w:r w:rsidRPr="004717A2">
        <w:rPr>
          <w:rFonts w:ascii="宋体" w:eastAsia="宋体" w:hAnsi="宋体" w:cs="宋体" w:hint="eastAsia"/>
          <w:sz w:val="32"/>
          <w:szCs w:val="32"/>
        </w:rPr>
        <w:t>的主要原因是</w:t>
      </w:r>
      <w:r>
        <w:rPr>
          <w:rFonts w:ascii="宋体" w:eastAsia="宋体" w:hAnsi="宋体" w:cs="宋体" w:hint="eastAsia"/>
          <w:sz w:val="32"/>
          <w:szCs w:val="32"/>
        </w:rPr>
        <w:t>车辆逐年老化，运行维修费用每年增高</w:t>
      </w:r>
      <w:r w:rsidRPr="004717A2">
        <w:rPr>
          <w:rFonts w:ascii="宋体" w:eastAsia="宋体" w:hAnsi="宋体" w:cs="宋体" w:hint="eastAsia"/>
          <w:sz w:val="32"/>
          <w:szCs w:val="32"/>
        </w:rPr>
        <w:t>。</w:t>
      </w:r>
    </w:p>
    <w:p w:rsidR="001E37E3" w:rsidRDefault="001E37E3" w:rsidP="00DD5FE9">
      <w:pPr>
        <w:pStyle w:val="Default"/>
        <w:rPr>
          <w:rFonts w:ascii="宋体" w:eastAsia="宋体" w:hAnsi="宋体" w:cs="Times New Roman"/>
          <w:b/>
          <w:bCs/>
          <w:sz w:val="32"/>
          <w:szCs w:val="32"/>
        </w:rPr>
      </w:pPr>
      <w:r w:rsidRPr="004717A2">
        <w:rPr>
          <w:rFonts w:ascii="宋体" w:eastAsia="宋体" w:hAnsi="宋体" w:cs="宋体" w:hint="eastAsia"/>
          <w:b/>
          <w:bCs/>
          <w:sz w:val="32"/>
          <w:szCs w:val="32"/>
        </w:rPr>
        <w:t>（二）“三公”经费财政拨款支出决算具体情况说明</w:t>
      </w:r>
    </w:p>
    <w:p w:rsidR="001E37E3" w:rsidRPr="004717A2" w:rsidRDefault="001E37E3" w:rsidP="007B5A29">
      <w:pPr>
        <w:pStyle w:val="Default"/>
        <w:ind w:firstLineChars="200" w:firstLine="640"/>
        <w:rPr>
          <w:rFonts w:ascii="宋体" w:eastAsia="宋体" w:hAnsi="宋体" w:cs="Times New Roman"/>
          <w:sz w:val="32"/>
          <w:szCs w:val="32"/>
        </w:rPr>
      </w:pPr>
      <w:r>
        <w:rPr>
          <w:rFonts w:ascii="宋体" w:eastAsia="宋体" w:hAnsi="宋体" w:cs="宋体"/>
          <w:sz w:val="32"/>
          <w:szCs w:val="32"/>
        </w:rPr>
        <w:t>2021</w:t>
      </w:r>
      <w:r>
        <w:rPr>
          <w:rFonts w:ascii="宋体" w:eastAsia="宋体" w:hAnsi="宋体" w:cs="宋体" w:hint="eastAsia"/>
          <w:sz w:val="32"/>
          <w:szCs w:val="32"/>
        </w:rPr>
        <w:t>年度</w:t>
      </w:r>
      <w:r w:rsidRPr="004717A2">
        <w:rPr>
          <w:rFonts w:ascii="宋体" w:eastAsia="宋体" w:hAnsi="宋体" w:cs="宋体" w:hint="eastAsia"/>
          <w:sz w:val="32"/>
          <w:szCs w:val="32"/>
        </w:rPr>
        <w:t>“三公”经费财政拨款支出</w:t>
      </w:r>
      <w:r>
        <w:rPr>
          <w:rFonts w:ascii="宋体" w:eastAsia="宋体" w:hAnsi="宋体" w:cs="宋体" w:hint="eastAsia"/>
          <w:sz w:val="32"/>
          <w:szCs w:val="32"/>
        </w:rPr>
        <w:t>决算中，</w:t>
      </w:r>
      <w:r w:rsidRPr="00590D9F">
        <w:rPr>
          <w:rFonts w:ascii="宋体" w:eastAsia="宋体" w:hAnsi="宋体" w:cs="宋体" w:hint="eastAsia"/>
          <w:sz w:val="32"/>
          <w:szCs w:val="32"/>
        </w:rPr>
        <w:t>公务接待费</w:t>
      </w:r>
      <w:r w:rsidRPr="004717A2">
        <w:rPr>
          <w:rFonts w:ascii="宋体" w:eastAsia="宋体" w:hAnsi="宋体" w:cs="宋体" w:hint="eastAsia"/>
          <w:sz w:val="32"/>
          <w:szCs w:val="32"/>
        </w:rPr>
        <w:t>支出</w:t>
      </w:r>
      <w:r>
        <w:rPr>
          <w:rFonts w:ascii="宋体" w:eastAsia="宋体" w:hAnsi="宋体" w:cs="宋体" w:hint="eastAsia"/>
          <w:sz w:val="32"/>
          <w:szCs w:val="32"/>
        </w:rPr>
        <w:t>决算</w:t>
      </w:r>
      <w:r>
        <w:rPr>
          <w:rFonts w:ascii="宋体" w:eastAsia="宋体" w:hAnsi="宋体" w:cs="宋体"/>
          <w:sz w:val="32"/>
          <w:szCs w:val="32"/>
        </w:rPr>
        <w:t>0</w:t>
      </w:r>
      <w:r>
        <w:rPr>
          <w:rFonts w:ascii="宋体" w:eastAsia="宋体" w:hAnsi="宋体" w:cs="宋体" w:hint="eastAsia"/>
          <w:sz w:val="32"/>
          <w:szCs w:val="32"/>
        </w:rPr>
        <w:t>万元，占</w:t>
      </w:r>
      <w:r>
        <w:rPr>
          <w:rFonts w:ascii="宋体" w:eastAsia="宋体" w:hAnsi="宋体" w:cs="宋体"/>
          <w:sz w:val="32"/>
          <w:szCs w:val="32"/>
        </w:rPr>
        <w:t>0%,</w:t>
      </w:r>
      <w:r w:rsidRPr="004717A2">
        <w:rPr>
          <w:rFonts w:ascii="宋体" w:eastAsia="宋体" w:hAnsi="宋体" w:cs="宋体" w:hint="eastAsia"/>
          <w:sz w:val="32"/>
          <w:szCs w:val="32"/>
        </w:rPr>
        <w:t>因公出国（境）费支出</w:t>
      </w:r>
      <w:r>
        <w:rPr>
          <w:rFonts w:ascii="宋体" w:eastAsia="宋体" w:hAnsi="宋体" w:cs="宋体" w:hint="eastAsia"/>
          <w:sz w:val="32"/>
          <w:szCs w:val="32"/>
        </w:rPr>
        <w:t>决算</w:t>
      </w:r>
      <w:r>
        <w:rPr>
          <w:rFonts w:ascii="宋体" w:eastAsia="宋体" w:hAnsi="宋体" w:cs="宋体"/>
          <w:sz w:val="32"/>
          <w:szCs w:val="32"/>
        </w:rPr>
        <w:t>0</w:t>
      </w:r>
      <w:r>
        <w:rPr>
          <w:rFonts w:ascii="宋体" w:eastAsia="宋体" w:hAnsi="宋体" w:cs="宋体" w:hint="eastAsia"/>
          <w:sz w:val="32"/>
          <w:szCs w:val="32"/>
        </w:rPr>
        <w:t>万元，占</w:t>
      </w:r>
      <w:r>
        <w:rPr>
          <w:rFonts w:ascii="宋体" w:eastAsia="宋体" w:hAnsi="宋体" w:cs="宋体"/>
          <w:sz w:val="32"/>
          <w:szCs w:val="32"/>
        </w:rPr>
        <w:t>0%,</w:t>
      </w:r>
      <w:r w:rsidRPr="004717A2">
        <w:rPr>
          <w:rFonts w:ascii="宋体" w:eastAsia="宋体" w:hAnsi="宋体" w:cs="宋体" w:hint="eastAsia"/>
          <w:sz w:val="32"/>
          <w:szCs w:val="32"/>
        </w:rPr>
        <w:t>公务用车购置费</w:t>
      </w:r>
      <w:r>
        <w:rPr>
          <w:rFonts w:ascii="宋体" w:eastAsia="宋体" w:hAnsi="宋体" w:cs="宋体" w:hint="eastAsia"/>
          <w:sz w:val="32"/>
          <w:szCs w:val="32"/>
        </w:rPr>
        <w:t>及</w:t>
      </w:r>
      <w:r w:rsidRPr="004717A2">
        <w:rPr>
          <w:rFonts w:ascii="宋体" w:eastAsia="宋体" w:hAnsi="宋体" w:cs="宋体" w:hint="eastAsia"/>
          <w:sz w:val="32"/>
          <w:szCs w:val="32"/>
        </w:rPr>
        <w:t>运行维护费支出</w:t>
      </w:r>
      <w:r>
        <w:rPr>
          <w:rFonts w:ascii="宋体" w:eastAsia="宋体" w:hAnsi="宋体" w:cs="宋体" w:hint="eastAsia"/>
          <w:sz w:val="32"/>
          <w:szCs w:val="32"/>
        </w:rPr>
        <w:t>决算</w:t>
      </w:r>
      <w:r>
        <w:rPr>
          <w:rFonts w:ascii="宋体" w:eastAsia="宋体" w:hAnsi="宋体" w:cs="宋体"/>
          <w:sz w:val="32"/>
          <w:szCs w:val="32"/>
        </w:rPr>
        <w:t>251</w:t>
      </w:r>
      <w:r>
        <w:rPr>
          <w:rFonts w:ascii="宋体" w:eastAsia="宋体" w:hAnsi="宋体" w:cs="宋体" w:hint="eastAsia"/>
          <w:sz w:val="32"/>
          <w:szCs w:val="32"/>
        </w:rPr>
        <w:t>万元，占</w:t>
      </w:r>
      <w:r>
        <w:rPr>
          <w:rFonts w:ascii="宋体" w:eastAsia="宋体" w:hAnsi="宋体" w:cs="宋体"/>
          <w:sz w:val="32"/>
          <w:szCs w:val="32"/>
        </w:rPr>
        <w:t>100%</w:t>
      </w:r>
      <w:r>
        <w:rPr>
          <w:rFonts w:ascii="宋体" w:eastAsia="宋体" w:hAnsi="宋体" w:cs="宋体" w:hint="eastAsia"/>
          <w:sz w:val="32"/>
          <w:szCs w:val="32"/>
        </w:rPr>
        <w:t>。其中：</w:t>
      </w:r>
    </w:p>
    <w:p w:rsidR="001E37E3" w:rsidRDefault="001E37E3" w:rsidP="007B5A29">
      <w:pPr>
        <w:pStyle w:val="Default"/>
        <w:ind w:firstLineChars="200" w:firstLine="640"/>
        <w:rPr>
          <w:rFonts w:ascii="宋体" w:eastAsia="宋体" w:hAnsi="宋体" w:cs="Times New Roman"/>
          <w:sz w:val="32"/>
          <w:szCs w:val="32"/>
        </w:rPr>
      </w:pPr>
      <w:r w:rsidRPr="004717A2">
        <w:rPr>
          <w:rFonts w:ascii="宋体" w:eastAsia="宋体" w:hAnsi="宋体" w:cs="宋体"/>
          <w:sz w:val="32"/>
          <w:szCs w:val="32"/>
        </w:rPr>
        <w:t>1</w:t>
      </w:r>
      <w:r>
        <w:rPr>
          <w:rFonts w:ascii="宋体" w:eastAsia="宋体" w:hAnsi="宋体" w:cs="宋体" w:hint="eastAsia"/>
          <w:sz w:val="32"/>
          <w:szCs w:val="32"/>
        </w:rPr>
        <w:t>、</w:t>
      </w:r>
      <w:r w:rsidRPr="004717A2">
        <w:rPr>
          <w:rFonts w:ascii="宋体" w:eastAsia="宋体" w:hAnsi="宋体" w:cs="宋体" w:hint="eastAsia"/>
          <w:sz w:val="32"/>
          <w:szCs w:val="32"/>
        </w:rPr>
        <w:t>因公出国（境）费</w:t>
      </w:r>
      <w:r>
        <w:rPr>
          <w:rFonts w:ascii="宋体" w:eastAsia="宋体" w:hAnsi="宋体" w:cs="宋体" w:hint="eastAsia"/>
          <w:sz w:val="32"/>
          <w:szCs w:val="32"/>
        </w:rPr>
        <w:t>支出决算为</w:t>
      </w:r>
      <w:r>
        <w:rPr>
          <w:rFonts w:ascii="宋体" w:eastAsia="宋体" w:hAnsi="宋体" w:cs="宋体"/>
          <w:sz w:val="32"/>
          <w:szCs w:val="32"/>
        </w:rPr>
        <w:t>0</w:t>
      </w:r>
      <w:r>
        <w:rPr>
          <w:rFonts w:ascii="宋体" w:eastAsia="宋体" w:hAnsi="宋体" w:cs="宋体" w:hint="eastAsia"/>
          <w:sz w:val="32"/>
          <w:szCs w:val="32"/>
        </w:rPr>
        <w:t>万元，全年安排</w:t>
      </w:r>
      <w:r w:rsidRPr="00C3049A">
        <w:rPr>
          <w:rFonts w:ascii="宋体" w:eastAsia="宋体" w:hAnsi="宋体" w:cs="宋体" w:hint="eastAsia"/>
          <w:sz w:val="32"/>
          <w:szCs w:val="32"/>
        </w:rPr>
        <w:t>因公出国（境）团组</w:t>
      </w:r>
      <w:r>
        <w:rPr>
          <w:rFonts w:ascii="宋体" w:eastAsia="宋体" w:hAnsi="宋体" w:cs="宋体"/>
          <w:sz w:val="32"/>
          <w:szCs w:val="32"/>
        </w:rPr>
        <w:t>0</w:t>
      </w:r>
      <w:r w:rsidRPr="00C3049A">
        <w:rPr>
          <w:rFonts w:ascii="宋体" w:eastAsia="宋体" w:hAnsi="宋体" w:cs="宋体" w:hint="eastAsia"/>
          <w:sz w:val="32"/>
          <w:szCs w:val="32"/>
        </w:rPr>
        <w:t>个</w:t>
      </w:r>
      <w:r>
        <w:rPr>
          <w:rFonts w:ascii="宋体" w:eastAsia="宋体" w:hAnsi="宋体" w:cs="宋体" w:hint="eastAsia"/>
          <w:sz w:val="32"/>
          <w:szCs w:val="32"/>
        </w:rPr>
        <w:t>。</w:t>
      </w:r>
    </w:p>
    <w:p w:rsidR="001E37E3" w:rsidRPr="00C3049A" w:rsidRDefault="001E37E3" w:rsidP="007B5A29">
      <w:pPr>
        <w:pStyle w:val="Default"/>
        <w:ind w:firstLineChars="250" w:firstLine="800"/>
        <w:rPr>
          <w:rFonts w:ascii="宋体" w:eastAsia="宋体" w:hAnsi="宋体" w:cs="Times New Roman"/>
          <w:sz w:val="32"/>
          <w:szCs w:val="32"/>
        </w:rPr>
      </w:pPr>
      <w:r>
        <w:rPr>
          <w:rFonts w:ascii="宋体" w:eastAsia="宋体" w:hAnsi="宋体" w:cs="宋体"/>
          <w:sz w:val="32"/>
          <w:szCs w:val="32"/>
        </w:rPr>
        <w:t>2</w:t>
      </w:r>
      <w:r>
        <w:rPr>
          <w:rFonts w:ascii="宋体" w:eastAsia="宋体" w:hAnsi="宋体" w:cs="宋体" w:hint="eastAsia"/>
          <w:sz w:val="32"/>
          <w:szCs w:val="32"/>
        </w:rPr>
        <w:t>、</w:t>
      </w:r>
      <w:r w:rsidRPr="00C3049A">
        <w:rPr>
          <w:rFonts w:ascii="宋体" w:eastAsia="宋体" w:hAnsi="宋体" w:cs="宋体" w:hint="eastAsia"/>
          <w:sz w:val="32"/>
          <w:szCs w:val="32"/>
        </w:rPr>
        <w:t>公务接待费支出决算为</w:t>
      </w:r>
      <w:r>
        <w:rPr>
          <w:rFonts w:ascii="宋体" w:eastAsia="宋体" w:hAnsi="宋体" w:cs="宋体"/>
          <w:sz w:val="32"/>
          <w:szCs w:val="32"/>
        </w:rPr>
        <w:t>0</w:t>
      </w:r>
      <w:r w:rsidRPr="00C3049A">
        <w:rPr>
          <w:rFonts w:ascii="宋体" w:eastAsia="宋体" w:hAnsi="宋体" w:cs="宋体" w:hint="eastAsia"/>
          <w:sz w:val="32"/>
          <w:szCs w:val="32"/>
        </w:rPr>
        <w:t>万元，</w:t>
      </w:r>
      <w:r>
        <w:rPr>
          <w:rFonts w:ascii="宋体" w:eastAsia="宋体" w:hAnsi="宋体" w:cs="宋体" w:hint="eastAsia"/>
          <w:sz w:val="32"/>
          <w:szCs w:val="32"/>
        </w:rPr>
        <w:t>全年</w:t>
      </w:r>
      <w:r w:rsidRPr="00C3049A">
        <w:rPr>
          <w:rFonts w:ascii="宋体" w:eastAsia="宋体" w:hAnsi="宋体" w:cs="宋体" w:hint="eastAsia"/>
          <w:sz w:val="32"/>
          <w:szCs w:val="32"/>
        </w:rPr>
        <w:t>共接待来访团组</w:t>
      </w:r>
      <w:r>
        <w:rPr>
          <w:rFonts w:ascii="宋体" w:eastAsia="宋体" w:hAnsi="宋体" w:cs="宋体"/>
          <w:sz w:val="32"/>
          <w:szCs w:val="32"/>
        </w:rPr>
        <w:t>0</w:t>
      </w:r>
      <w:r w:rsidRPr="00C3049A">
        <w:rPr>
          <w:rFonts w:ascii="宋体" w:eastAsia="宋体" w:hAnsi="宋体" w:cs="宋体" w:hint="eastAsia"/>
          <w:sz w:val="32"/>
          <w:szCs w:val="32"/>
        </w:rPr>
        <w:t>个</w:t>
      </w:r>
      <w:r>
        <w:rPr>
          <w:rFonts w:ascii="宋体" w:eastAsia="宋体" w:hAnsi="宋体" w:cs="宋体" w:hint="eastAsia"/>
          <w:sz w:val="32"/>
          <w:szCs w:val="32"/>
        </w:rPr>
        <w:t>。</w:t>
      </w:r>
    </w:p>
    <w:p w:rsidR="001E37E3" w:rsidRPr="005122EF" w:rsidRDefault="001E37E3" w:rsidP="007B5A29">
      <w:pPr>
        <w:ind w:firstLineChars="250" w:firstLine="800"/>
        <w:rPr>
          <w:rFonts w:ascii="宋体" w:cs="Times New Roman"/>
          <w:color w:val="000000"/>
          <w:kern w:val="0"/>
          <w:sz w:val="32"/>
          <w:szCs w:val="32"/>
        </w:rPr>
      </w:pPr>
      <w:r>
        <w:rPr>
          <w:rFonts w:ascii="宋体" w:hAnsi="宋体" w:cs="宋体"/>
          <w:sz w:val="32"/>
          <w:szCs w:val="32"/>
        </w:rPr>
        <w:t>3</w:t>
      </w:r>
      <w:r>
        <w:rPr>
          <w:rFonts w:ascii="宋体" w:hAnsi="宋体" w:cs="宋体" w:hint="eastAsia"/>
          <w:sz w:val="32"/>
          <w:szCs w:val="32"/>
        </w:rPr>
        <w:t>、</w:t>
      </w:r>
      <w:r w:rsidRPr="006D7730">
        <w:rPr>
          <w:rFonts w:ascii="宋体" w:hAnsi="宋体" w:cs="宋体" w:hint="eastAsia"/>
          <w:sz w:val="32"/>
          <w:szCs w:val="32"/>
        </w:rPr>
        <w:t>公务用车购置费及运行维护费支出决算为</w:t>
      </w:r>
      <w:r>
        <w:rPr>
          <w:rFonts w:ascii="宋体" w:hAnsi="宋体" w:cs="宋体"/>
          <w:sz w:val="32"/>
          <w:szCs w:val="32"/>
        </w:rPr>
        <w:t>251</w:t>
      </w:r>
      <w:r w:rsidRPr="006D7730">
        <w:rPr>
          <w:rFonts w:ascii="宋体" w:hAnsi="宋体" w:cs="宋体" w:hint="eastAsia"/>
          <w:sz w:val="32"/>
          <w:szCs w:val="32"/>
        </w:rPr>
        <w:t>万元</w:t>
      </w:r>
      <w:r>
        <w:rPr>
          <w:rFonts w:ascii="宋体" w:hAnsi="宋体" w:cs="宋体" w:hint="eastAsia"/>
          <w:sz w:val="32"/>
          <w:szCs w:val="32"/>
        </w:rPr>
        <w:t>，其中：</w:t>
      </w:r>
      <w:r w:rsidRPr="006D7730">
        <w:rPr>
          <w:rFonts w:ascii="宋体" w:hAnsi="宋体" w:cs="宋体" w:hint="eastAsia"/>
          <w:sz w:val="32"/>
          <w:szCs w:val="32"/>
        </w:rPr>
        <w:t>公务用车购置费</w:t>
      </w:r>
      <w:r>
        <w:rPr>
          <w:rFonts w:ascii="宋体" w:cs="宋体"/>
          <w:sz w:val="32"/>
          <w:szCs w:val="32"/>
        </w:rPr>
        <w:t>0</w:t>
      </w:r>
      <w:r>
        <w:rPr>
          <w:rFonts w:ascii="宋体" w:hAnsi="宋体" w:cs="宋体" w:hint="eastAsia"/>
          <w:sz w:val="32"/>
          <w:szCs w:val="32"/>
        </w:rPr>
        <w:t>万元</w:t>
      </w:r>
      <w:r w:rsidR="00046829">
        <w:rPr>
          <w:rFonts w:ascii="宋体" w:hAnsi="宋体" w:cs="宋体" w:hint="eastAsia"/>
          <w:sz w:val="32"/>
          <w:szCs w:val="32"/>
        </w:rPr>
        <w:t>，全年购置车辆0辆</w:t>
      </w:r>
      <w:r w:rsidRPr="006D7730">
        <w:rPr>
          <w:rFonts w:ascii="宋体" w:hAnsi="宋体" w:cs="宋体" w:hint="eastAsia"/>
          <w:color w:val="000000"/>
          <w:sz w:val="32"/>
          <w:szCs w:val="32"/>
        </w:rPr>
        <w:t>。</w:t>
      </w:r>
      <w:r w:rsidRPr="004717A2">
        <w:rPr>
          <w:rFonts w:ascii="宋体" w:hAnsi="宋体" w:cs="宋体" w:hint="eastAsia"/>
          <w:sz w:val="32"/>
          <w:szCs w:val="32"/>
        </w:rPr>
        <w:t>公务用车运行维护费</w:t>
      </w:r>
      <w:r>
        <w:rPr>
          <w:rFonts w:ascii="宋体" w:hAnsi="宋体" w:cs="宋体"/>
          <w:sz w:val="32"/>
          <w:szCs w:val="32"/>
        </w:rPr>
        <w:t>251</w:t>
      </w:r>
      <w:r>
        <w:rPr>
          <w:rFonts w:ascii="宋体" w:hAnsi="宋体" w:cs="宋体" w:hint="eastAsia"/>
          <w:sz w:val="32"/>
          <w:szCs w:val="32"/>
        </w:rPr>
        <w:t>万元，</w:t>
      </w:r>
      <w:r w:rsidRPr="00C96048">
        <w:rPr>
          <w:rFonts w:ascii="宋体" w:hAnsi="宋体" w:cs="宋体" w:hint="eastAsia"/>
          <w:sz w:val="32"/>
          <w:szCs w:val="32"/>
        </w:rPr>
        <w:t>主要是车辆维修及燃油支出，</w:t>
      </w:r>
      <w:r>
        <w:rPr>
          <w:rFonts w:ascii="宋体" w:hAnsi="宋体" w:cs="宋体" w:hint="eastAsia"/>
          <w:sz w:val="32"/>
          <w:szCs w:val="32"/>
        </w:rPr>
        <w:t>截止</w:t>
      </w:r>
      <w:r>
        <w:rPr>
          <w:rFonts w:ascii="宋体" w:hAnsi="宋体" w:cs="宋体"/>
          <w:sz w:val="32"/>
          <w:szCs w:val="32"/>
        </w:rPr>
        <w:t>2021</w:t>
      </w:r>
      <w:r>
        <w:rPr>
          <w:rFonts w:ascii="宋体" w:hAnsi="宋体" w:cs="宋体" w:hint="eastAsia"/>
          <w:sz w:val="32"/>
          <w:szCs w:val="32"/>
        </w:rPr>
        <w:t>年</w:t>
      </w:r>
      <w:r>
        <w:rPr>
          <w:rFonts w:ascii="宋体" w:hAnsi="宋体" w:cs="宋体"/>
          <w:sz w:val="32"/>
          <w:szCs w:val="32"/>
        </w:rPr>
        <w:t>12</w:t>
      </w:r>
      <w:r>
        <w:rPr>
          <w:rFonts w:ascii="宋体" w:hAnsi="宋体" w:cs="宋体" w:hint="eastAsia"/>
          <w:sz w:val="32"/>
          <w:szCs w:val="32"/>
        </w:rPr>
        <w:t>月</w:t>
      </w:r>
      <w:r>
        <w:rPr>
          <w:rFonts w:ascii="宋体" w:hAnsi="宋体" w:cs="宋体"/>
          <w:sz w:val="32"/>
          <w:szCs w:val="32"/>
        </w:rPr>
        <w:t>31</w:t>
      </w:r>
      <w:r>
        <w:rPr>
          <w:rFonts w:ascii="宋体" w:hAnsi="宋体" w:cs="宋体" w:hint="eastAsia"/>
          <w:sz w:val="32"/>
          <w:szCs w:val="32"/>
        </w:rPr>
        <w:t>日，我单位</w:t>
      </w:r>
      <w:r w:rsidRPr="006D7730">
        <w:rPr>
          <w:rFonts w:ascii="宋体" w:hAnsi="宋体" w:cs="宋体" w:hint="eastAsia"/>
          <w:sz w:val="32"/>
          <w:szCs w:val="32"/>
        </w:rPr>
        <w:t>开支财政拨款的公务用车保有量为</w:t>
      </w:r>
      <w:r>
        <w:rPr>
          <w:rFonts w:ascii="宋体" w:hAnsi="宋体" w:cs="宋体"/>
          <w:sz w:val="32"/>
          <w:szCs w:val="32"/>
        </w:rPr>
        <w:t>55</w:t>
      </w:r>
      <w:r w:rsidRPr="006D7730">
        <w:rPr>
          <w:rFonts w:ascii="宋体" w:hAnsi="宋体" w:cs="宋体" w:hint="eastAsia"/>
          <w:sz w:val="32"/>
          <w:szCs w:val="32"/>
        </w:rPr>
        <w:t>辆</w:t>
      </w:r>
      <w:r>
        <w:rPr>
          <w:rFonts w:ascii="宋体" w:hAnsi="宋体" w:cs="宋体" w:hint="eastAsia"/>
          <w:sz w:val="32"/>
          <w:szCs w:val="32"/>
        </w:rPr>
        <w:t>。</w:t>
      </w:r>
    </w:p>
    <w:p w:rsidR="001E37E3" w:rsidRPr="006D7730" w:rsidRDefault="001E37E3" w:rsidP="00DD5FE9">
      <w:pPr>
        <w:pStyle w:val="Default"/>
        <w:rPr>
          <w:rFonts w:hAnsi="黑体" w:cs="Times New Roman"/>
          <w:b/>
          <w:bCs/>
          <w:sz w:val="32"/>
          <w:szCs w:val="32"/>
        </w:rPr>
      </w:pPr>
      <w:r w:rsidRPr="006D7730">
        <w:rPr>
          <w:rFonts w:hAnsi="黑体" w:hint="eastAsia"/>
          <w:b/>
          <w:bCs/>
          <w:sz w:val="32"/>
          <w:szCs w:val="32"/>
        </w:rPr>
        <w:t>八、政府性基金预算收入支出决算情况</w:t>
      </w:r>
    </w:p>
    <w:p w:rsidR="001E37E3" w:rsidRDefault="001E37E3" w:rsidP="00DD5FE9">
      <w:pPr>
        <w:pStyle w:val="Default"/>
        <w:rPr>
          <w:rFonts w:ascii="宋体" w:eastAsia="宋体" w:hAnsi="宋体" w:cs="Times New Roman"/>
          <w:i/>
          <w:iCs/>
          <w:color w:val="FF0000"/>
          <w:sz w:val="32"/>
          <w:szCs w:val="32"/>
        </w:rPr>
      </w:pPr>
      <w:r>
        <w:rPr>
          <w:rFonts w:ascii="宋体" w:eastAsia="宋体" w:hAnsi="宋体" w:cs="宋体"/>
          <w:sz w:val="32"/>
          <w:szCs w:val="32"/>
        </w:rPr>
        <w:t xml:space="preserve">     2021</w:t>
      </w:r>
      <w:r>
        <w:rPr>
          <w:rFonts w:ascii="宋体" w:eastAsia="宋体" w:hAnsi="宋体" w:cs="宋体" w:hint="eastAsia"/>
          <w:sz w:val="32"/>
          <w:szCs w:val="32"/>
        </w:rPr>
        <w:t>年度</w:t>
      </w:r>
      <w:r w:rsidRPr="00C77645">
        <w:rPr>
          <w:rFonts w:ascii="宋体" w:eastAsia="宋体" w:hAnsi="宋体" w:cs="宋体" w:hint="eastAsia"/>
          <w:sz w:val="32"/>
          <w:szCs w:val="32"/>
        </w:rPr>
        <w:t>政府性基金预算财政拨款收入</w:t>
      </w:r>
      <w:r>
        <w:rPr>
          <w:rFonts w:ascii="宋体" w:eastAsia="宋体" w:hAnsi="宋体" w:cs="宋体"/>
          <w:sz w:val="32"/>
          <w:szCs w:val="32"/>
        </w:rPr>
        <w:t>0</w:t>
      </w:r>
      <w:r>
        <w:rPr>
          <w:rFonts w:ascii="宋体" w:eastAsia="宋体" w:hAnsi="宋体" w:cs="宋体" w:hint="eastAsia"/>
          <w:sz w:val="32"/>
          <w:szCs w:val="32"/>
        </w:rPr>
        <w:t>万元；</w:t>
      </w:r>
      <w:r w:rsidRPr="00C77645">
        <w:rPr>
          <w:rFonts w:ascii="宋体" w:eastAsia="宋体" w:hAnsi="宋体" w:cs="宋体" w:hint="eastAsia"/>
          <w:sz w:val="32"/>
          <w:szCs w:val="32"/>
        </w:rPr>
        <w:t>年初结转和结余</w:t>
      </w:r>
      <w:r>
        <w:rPr>
          <w:rFonts w:ascii="宋体" w:eastAsia="宋体" w:hAnsi="宋体" w:cs="宋体"/>
          <w:sz w:val="32"/>
          <w:szCs w:val="32"/>
        </w:rPr>
        <w:t>0</w:t>
      </w:r>
      <w:r>
        <w:rPr>
          <w:rFonts w:ascii="宋体" w:eastAsia="宋体" w:hAnsi="宋体" w:cs="宋体" w:hint="eastAsia"/>
          <w:sz w:val="32"/>
          <w:szCs w:val="32"/>
        </w:rPr>
        <w:t>万元；支出</w:t>
      </w:r>
      <w:r>
        <w:rPr>
          <w:rFonts w:ascii="宋体" w:eastAsia="宋体" w:hAnsi="宋体" w:cs="宋体"/>
          <w:sz w:val="32"/>
          <w:szCs w:val="32"/>
        </w:rPr>
        <w:t>0</w:t>
      </w:r>
      <w:r>
        <w:rPr>
          <w:rFonts w:ascii="宋体" w:eastAsia="宋体" w:hAnsi="宋体" w:cs="宋体" w:hint="eastAsia"/>
          <w:sz w:val="32"/>
          <w:szCs w:val="32"/>
        </w:rPr>
        <w:t>万元，因此，公开</w:t>
      </w:r>
      <w:r>
        <w:rPr>
          <w:rFonts w:ascii="宋体" w:eastAsia="宋体" w:hAnsi="宋体" w:cs="宋体"/>
          <w:sz w:val="32"/>
          <w:szCs w:val="32"/>
        </w:rPr>
        <w:t>08</w:t>
      </w:r>
      <w:r>
        <w:rPr>
          <w:rFonts w:ascii="宋体" w:eastAsia="宋体" w:hAnsi="宋体" w:cs="宋体" w:hint="eastAsia"/>
          <w:sz w:val="32"/>
          <w:szCs w:val="32"/>
        </w:rPr>
        <w:t>表无数据。</w:t>
      </w:r>
    </w:p>
    <w:p w:rsidR="001E37E3" w:rsidRDefault="001E37E3" w:rsidP="00D63780">
      <w:pPr>
        <w:pStyle w:val="Default"/>
        <w:rPr>
          <w:rFonts w:hAnsi="黑体" w:cs="Times New Roman"/>
          <w:b/>
          <w:bCs/>
          <w:sz w:val="32"/>
          <w:szCs w:val="32"/>
        </w:rPr>
      </w:pPr>
      <w:r w:rsidRPr="00C77645">
        <w:rPr>
          <w:rFonts w:hAnsi="黑体" w:hint="eastAsia"/>
          <w:b/>
          <w:bCs/>
          <w:sz w:val="32"/>
          <w:szCs w:val="32"/>
        </w:rPr>
        <w:lastRenderedPageBreak/>
        <w:t>九、</w:t>
      </w:r>
      <w:r w:rsidRPr="00A92E9F">
        <w:rPr>
          <w:rFonts w:hAnsi="黑体" w:hint="eastAsia"/>
          <w:b/>
          <w:bCs/>
          <w:sz w:val="32"/>
          <w:szCs w:val="32"/>
        </w:rPr>
        <w:t>机关运行经费支出说明</w:t>
      </w:r>
    </w:p>
    <w:p w:rsidR="001E37E3" w:rsidRDefault="001E37E3" w:rsidP="007B5A29">
      <w:pPr>
        <w:pStyle w:val="Default"/>
        <w:ind w:firstLineChars="200" w:firstLine="640"/>
        <w:rPr>
          <w:rFonts w:ascii="宋体" w:eastAsia="宋体" w:hAnsi="宋体" w:cs="Times New Roman"/>
          <w:sz w:val="32"/>
          <w:szCs w:val="32"/>
        </w:rPr>
      </w:pPr>
      <w:r w:rsidRPr="00A92E9F">
        <w:rPr>
          <w:rFonts w:ascii="宋体" w:eastAsia="宋体" w:hAnsi="宋体" w:cs="宋体" w:hint="eastAsia"/>
          <w:sz w:val="32"/>
          <w:szCs w:val="32"/>
        </w:rPr>
        <w:t>本</w:t>
      </w:r>
      <w:r>
        <w:rPr>
          <w:rFonts w:ascii="宋体" w:eastAsia="宋体" w:hAnsi="宋体" w:cs="宋体" w:hint="eastAsia"/>
          <w:sz w:val="32"/>
          <w:szCs w:val="32"/>
        </w:rPr>
        <w:t>单位</w:t>
      </w:r>
      <w:r>
        <w:rPr>
          <w:rFonts w:ascii="宋体" w:eastAsia="宋体" w:hAnsi="宋体" w:cs="宋体"/>
          <w:sz w:val="32"/>
          <w:szCs w:val="32"/>
        </w:rPr>
        <w:t>2021</w:t>
      </w:r>
      <w:r w:rsidRPr="00A92E9F">
        <w:rPr>
          <w:rFonts w:ascii="宋体" w:eastAsia="宋体" w:hAnsi="宋体" w:cs="宋体" w:hint="eastAsia"/>
          <w:sz w:val="32"/>
          <w:szCs w:val="32"/>
        </w:rPr>
        <w:t>年度机关运行经费支出</w:t>
      </w:r>
      <w:r>
        <w:rPr>
          <w:rFonts w:ascii="宋体" w:eastAsia="宋体" w:hAnsi="宋体" w:cs="宋体"/>
          <w:sz w:val="32"/>
          <w:szCs w:val="32"/>
        </w:rPr>
        <w:t>425</w:t>
      </w:r>
      <w:r w:rsidRPr="00A92E9F">
        <w:rPr>
          <w:rFonts w:ascii="宋体" w:eastAsia="宋体" w:hAnsi="宋体" w:cs="宋体" w:hint="eastAsia"/>
          <w:sz w:val="32"/>
          <w:szCs w:val="32"/>
        </w:rPr>
        <w:t>万元，</w:t>
      </w:r>
      <w:r>
        <w:rPr>
          <w:rFonts w:ascii="宋体" w:eastAsia="宋体" w:hAnsi="宋体" w:cs="宋体" w:hint="eastAsia"/>
          <w:sz w:val="32"/>
          <w:szCs w:val="32"/>
        </w:rPr>
        <w:t>与</w:t>
      </w:r>
      <w:r w:rsidRPr="00A92E9F">
        <w:rPr>
          <w:rFonts w:ascii="宋体" w:eastAsia="宋体" w:hAnsi="宋体" w:cs="宋体" w:hint="eastAsia"/>
          <w:sz w:val="32"/>
          <w:szCs w:val="32"/>
        </w:rPr>
        <w:t>年初预算数</w:t>
      </w:r>
      <w:r>
        <w:rPr>
          <w:rFonts w:ascii="宋体" w:eastAsia="宋体" w:hAnsi="宋体" w:cs="宋体" w:hint="eastAsia"/>
          <w:sz w:val="32"/>
          <w:szCs w:val="32"/>
        </w:rPr>
        <w:t>持平，比上年决算数增加</w:t>
      </w:r>
      <w:r>
        <w:rPr>
          <w:rFonts w:ascii="宋体" w:eastAsia="宋体" w:hAnsi="宋体" w:cs="宋体"/>
          <w:sz w:val="32"/>
          <w:szCs w:val="32"/>
        </w:rPr>
        <w:t>14</w:t>
      </w:r>
      <w:r>
        <w:rPr>
          <w:rFonts w:ascii="宋体" w:eastAsia="宋体" w:hAnsi="宋体" w:cs="宋体" w:hint="eastAsia"/>
          <w:sz w:val="32"/>
          <w:szCs w:val="32"/>
        </w:rPr>
        <w:t>万元，上升</w:t>
      </w:r>
      <w:r>
        <w:rPr>
          <w:rFonts w:ascii="宋体" w:eastAsia="宋体" w:hAnsi="宋体" w:cs="宋体"/>
          <w:sz w:val="32"/>
          <w:szCs w:val="32"/>
        </w:rPr>
        <w:t>3.4%</w:t>
      </w:r>
      <w:r>
        <w:rPr>
          <w:rFonts w:ascii="宋体" w:eastAsia="宋体" w:hAnsi="宋体" w:cs="宋体" w:hint="eastAsia"/>
          <w:sz w:val="32"/>
          <w:szCs w:val="32"/>
        </w:rPr>
        <w:t>，主要原因是</w:t>
      </w:r>
      <w:r>
        <w:rPr>
          <w:rFonts w:ascii="宋体" w:eastAsia="宋体" w:hAnsi="宋体" w:cs="宋体"/>
          <w:sz w:val="32"/>
          <w:szCs w:val="32"/>
        </w:rPr>
        <w:t>2021</w:t>
      </w:r>
      <w:r>
        <w:rPr>
          <w:rFonts w:ascii="宋体" w:eastAsia="宋体" w:hAnsi="宋体" w:cs="宋体" w:hint="eastAsia"/>
          <w:sz w:val="32"/>
          <w:szCs w:val="32"/>
        </w:rPr>
        <w:t>年支队在岗人员有所增加，运行经费稍有上升</w:t>
      </w:r>
      <w:r w:rsidRPr="00A92E9F">
        <w:rPr>
          <w:rFonts w:ascii="宋体" w:eastAsia="宋体" w:hAnsi="宋体" w:cs="宋体" w:hint="eastAsia"/>
          <w:sz w:val="32"/>
          <w:szCs w:val="32"/>
        </w:rPr>
        <w:t>。</w:t>
      </w:r>
    </w:p>
    <w:p w:rsidR="001E37E3" w:rsidRDefault="001E37E3" w:rsidP="009E6E9A">
      <w:pPr>
        <w:pStyle w:val="Default"/>
        <w:rPr>
          <w:rFonts w:hAnsi="黑体" w:cs="Times New Roman"/>
          <w:b/>
          <w:bCs/>
          <w:sz w:val="32"/>
          <w:szCs w:val="32"/>
        </w:rPr>
      </w:pPr>
      <w:r w:rsidRPr="000273BD">
        <w:rPr>
          <w:rFonts w:hAnsi="黑体" w:hint="eastAsia"/>
          <w:b/>
          <w:bCs/>
          <w:sz w:val="32"/>
          <w:szCs w:val="32"/>
        </w:rPr>
        <w:t>十、</w:t>
      </w:r>
      <w:r w:rsidRPr="009E6E9A">
        <w:rPr>
          <w:rFonts w:hAnsi="黑体" w:hint="eastAsia"/>
          <w:b/>
          <w:bCs/>
          <w:sz w:val="32"/>
          <w:szCs w:val="32"/>
        </w:rPr>
        <w:t>一般性支出情况</w:t>
      </w:r>
      <w:r>
        <w:rPr>
          <w:rFonts w:hAnsi="黑体" w:hint="eastAsia"/>
          <w:b/>
          <w:bCs/>
          <w:sz w:val="32"/>
          <w:szCs w:val="32"/>
        </w:rPr>
        <w:t>说明</w:t>
      </w:r>
    </w:p>
    <w:p w:rsidR="001E37E3" w:rsidRPr="009E6E9A" w:rsidRDefault="001E37E3" w:rsidP="007B5A29">
      <w:pPr>
        <w:pStyle w:val="Default"/>
        <w:ind w:firstLineChars="200" w:firstLine="640"/>
        <w:rPr>
          <w:rFonts w:ascii="宋体" w:eastAsia="宋体" w:hAnsi="宋体" w:cs="Times New Roman"/>
          <w:sz w:val="32"/>
          <w:szCs w:val="32"/>
        </w:rPr>
      </w:pPr>
      <w:r w:rsidRPr="009E6E9A">
        <w:rPr>
          <w:rFonts w:ascii="宋体" w:eastAsia="宋体" w:hAnsi="宋体" w:cs="宋体"/>
          <w:sz w:val="32"/>
          <w:szCs w:val="32"/>
        </w:rPr>
        <w:t>20</w:t>
      </w:r>
      <w:r>
        <w:rPr>
          <w:rFonts w:ascii="宋体" w:eastAsia="宋体" w:hAnsi="宋体" w:cs="宋体"/>
          <w:sz w:val="32"/>
          <w:szCs w:val="32"/>
        </w:rPr>
        <w:t>21</w:t>
      </w:r>
      <w:r w:rsidRPr="009E6E9A">
        <w:rPr>
          <w:rFonts w:ascii="宋体" w:eastAsia="宋体" w:hAnsi="宋体" w:cs="宋体" w:hint="eastAsia"/>
          <w:sz w:val="32"/>
          <w:szCs w:val="32"/>
        </w:rPr>
        <w:t>年本</w:t>
      </w:r>
      <w:r>
        <w:rPr>
          <w:rFonts w:ascii="宋体" w:eastAsia="宋体" w:hAnsi="宋体" w:cs="宋体" w:hint="eastAsia"/>
          <w:sz w:val="32"/>
          <w:szCs w:val="32"/>
        </w:rPr>
        <w:t>单位</w:t>
      </w:r>
      <w:r w:rsidRPr="009E6E9A">
        <w:rPr>
          <w:rFonts w:ascii="宋体" w:eastAsia="宋体" w:hAnsi="宋体" w:cs="宋体" w:hint="eastAsia"/>
          <w:sz w:val="32"/>
          <w:szCs w:val="32"/>
        </w:rPr>
        <w:t>开支会议费</w:t>
      </w:r>
      <w:r>
        <w:rPr>
          <w:rFonts w:ascii="宋体" w:eastAsia="宋体" w:hAnsi="宋体" w:cs="宋体"/>
          <w:sz w:val="32"/>
          <w:szCs w:val="32"/>
        </w:rPr>
        <w:t>1.54</w:t>
      </w:r>
      <w:r w:rsidRPr="009E6E9A">
        <w:rPr>
          <w:rFonts w:ascii="宋体" w:eastAsia="宋体" w:hAnsi="宋体" w:cs="宋体" w:hint="eastAsia"/>
          <w:sz w:val="32"/>
          <w:szCs w:val="32"/>
        </w:rPr>
        <w:t>万元，用于召开</w:t>
      </w:r>
      <w:r>
        <w:rPr>
          <w:rFonts w:ascii="宋体" w:eastAsia="宋体" w:hAnsi="宋体" w:cs="宋体" w:hint="eastAsia"/>
          <w:sz w:val="32"/>
          <w:szCs w:val="32"/>
        </w:rPr>
        <w:t>年度工作</w:t>
      </w:r>
      <w:r w:rsidRPr="009E6E9A">
        <w:rPr>
          <w:rFonts w:ascii="宋体" w:eastAsia="宋体" w:hAnsi="宋体" w:cs="宋体" w:hint="eastAsia"/>
          <w:sz w:val="32"/>
          <w:szCs w:val="32"/>
        </w:rPr>
        <w:t>会议，人数</w:t>
      </w:r>
      <w:r>
        <w:rPr>
          <w:rFonts w:ascii="宋体" w:eastAsia="宋体" w:hAnsi="宋体" w:cs="宋体"/>
          <w:sz w:val="32"/>
          <w:szCs w:val="32"/>
        </w:rPr>
        <w:t>90</w:t>
      </w:r>
      <w:r w:rsidRPr="009E6E9A">
        <w:rPr>
          <w:rFonts w:ascii="宋体" w:eastAsia="宋体" w:hAnsi="宋体" w:cs="宋体" w:hint="eastAsia"/>
          <w:sz w:val="32"/>
          <w:szCs w:val="32"/>
        </w:rPr>
        <w:t>人，内容为</w:t>
      </w:r>
      <w:r>
        <w:rPr>
          <w:rFonts w:ascii="宋体" w:eastAsia="宋体" w:hAnsi="宋体" w:cs="宋体" w:hint="eastAsia"/>
          <w:sz w:val="32"/>
          <w:szCs w:val="32"/>
        </w:rPr>
        <w:t>总结上年工作，安排本年重点工作；召开交管工作会议，人数为</w:t>
      </w:r>
      <w:r>
        <w:rPr>
          <w:rFonts w:ascii="宋体" w:eastAsia="宋体" w:hAnsi="宋体" w:cs="宋体"/>
          <w:sz w:val="32"/>
          <w:szCs w:val="32"/>
        </w:rPr>
        <w:t>70</w:t>
      </w:r>
      <w:r>
        <w:rPr>
          <w:rFonts w:ascii="宋体" w:eastAsia="宋体" w:hAnsi="宋体" w:cs="宋体" w:hint="eastAsia"/>
          <w:sz w:val="32"/>
          <w:szCs w:val="32"/>
        </w:rPr>
        <w:t>人，内容为交管重点工作布置及总结；召开护路联防工作会议，人数</w:t>
      </w:r>
      <w:r>
        <w:rPr>
          <w:rFonts w:ascii="宋体" w:eastAsia="宋体" w:hAnsi="宋体" w:cs="宋体"/>
          <w:sz w:val="32"/>
          <w:szCs w:val="32"/>
        </w:rPr>
        <w:t>28</w:t>
      </w:r>
      <w:r>
        <w:rPr>
          <w:rFonts w:ascii="宋体" w:eastAsia="宋体" w:hAnsi="宋体" w:cs="宋体" w:hint="eastAsia"/>
          <w:sz w:val="32"/>
          <w:szCs w:val="32"/>
        </w:rPr>
        <w:t>人，内容为联系各联动单位共同维护高速公路交通安全</w:t>
      </w:r>
      <w:r w:rsidRPr="009E6E9A">
        <w:rPr>
          <w:rFonts w:ascii="宋体" w:eastAsia="宋体" w:hAnsi="宋体" w:cs="宋体" w:hint="eastAsia"/>
          <w:sz w:val="32"/>
          <w:szCs w:val="32"/>
        </w:rPr>
        <w:t>；开支培训费</w:t>
      </w:r>
      <w:r>
        <w:rPr>
          <w:rFonts w:ascii="宋体" w:eastAsia="宋体" w:hAnsi="宋体" w:cs="宋体"/>
          <w:sz w:val="32"/>
          <w:szCs w:val="32"/>
        </w:rPr>
        <w:t>12</w:t>
      </w:r>
      <w:r w:rsidRPr="009E6E9A">
        <w:rPr>
          <w:rFonts w:ascii="宋体" w:eastAsia="宋体" w:hAnsi="宋体" w:cs="宋体" w:hint="eastAsia"/>
          <w:sz w:val="32"/>
          <w:szCs w:val="32"/>
        </w:rPr>
        <w:t>万元，用于开展</w:t>
      </w:r>
      <w:r>
        <w:rPr>
          <w:rFonts w:ascii="宋体" w:eastAsia="宋体" w:hAnsi="宋体" w:cs="宋体" w:hint="eastAsia"/>
          <w:sz w:val="32"/>
          <w:szCs w:val="32"/>
        </w:rPr>
        <w:t>新招录辅警</w:t>
      </w:r>
      <w:r w:rsidRPr="009E6E9A">
        <w:rPr>
          <w:rFonts w:ascii="宋体" w:eastAsia="宋体" w:hAnsi="宋体" w:cs="宋体" w:hint="eastAsia"/>
          <w:sz w:val="32"/>
          <w:szCs w:val="32"/>
        </w:rPr>
        <w:t>培训</w:t>
      </w:r>
      <w:r>
        <w:rPr>
          <w:rFonts w:ascii="宋体" w:eastAsia="宋体" w:hAnsi="宋体" w:cs="宋体"/>
          <w:sz w:val="32"/>
          <w:szCs w:val="32"/>
        </w:rPr>
        <w:t>1</w:t>
      </w:r>
      <w:r>
        <w:rPr>
          <w:rFonts w:ascii="宋体" w:eastAsia="宋体" w:hAnsi="宋体" w:cs="宋体" w:hint="eastAsia"/>
          <w:sz w:val="32"/>
          <w:szCs w:val="32"/>
        </w:rPr>
        <w:t>次</w:t>
      </w:r>
      <w:r w:rsidRPr="009E6E9A">
        <w:rPr>
          <w:rFonts w:ascii="宋体" w:eastAsia="宋体" w:hAnsi="宋体" w:cs="宋体" w:hint="eastAsia"/>
          <w:sz w:val="32"/>
          <w:szCs w:val="32"/>
        </w:rPr>
        <w:t>，人数</w:t>
      </w:r>
      <w:r>
        <w:rPr>
          <w:rFonts w:ascii="宋体" w:eastAsia="宋体" w:hAnsi="宋体" w:cs="宋体"/>
          <w:sz w:val="32"/>
          <w:szCs w:val="32"/>
        </w:rPr>
        <w:t>10</w:t>
      </w:r>
      <w:r w:rsidRPr="009E6E9A">
        <w:rPr>
          <w:rFonts w:ascii="宋体" w:eastAsia="宋体" w:hAnsi="宋体" w:cs="宋体" w:hint="eastAsia"/>
          <w:sz w:val="32"/>
          <w:szCs w:val="32"/>
        </w:rPr>
        <w:t>人，内容为</w:t>
      </w:r>
      <w:r w:rsidRPr="00A96BE8">
        <w:rPr>
          <w:rFonts w:ascii="宋体" w:eastAsia="宋体" w:hAnsi="宋体" w:cs="宋体" w:hint="eastAsia"/>
          <w:sz w:val="32"/>
          <w:szCs w:val="32"/>
        </w:rPr>
        <w:t>新招录辅警安全防护教育培训</w:t>
      </w:r>
      <w:r>
        <w:rPr>
          <w:rFonts w:ascii="宋体" w:eastAsia="宋体" w:hAnsi="宋体" w:cs="宋体" w:hint="eastAsia"/>
          <w:sz w:val="32"/>
          <w:szCs w:val="32"/>
        </w:rPr>
        <w:t>；开展公安交警系统文艺汇演节目集训</w:t>
      </w:r>
      <w:r>
        <w:rPr>
          <w:rFonts w:ascii="宋体" w:eastAsia="宋体" w:hAnsi="宋体" w:cs="宋体"/>
          <w:sz w:val="32"/>
          <w:szCs w:val="32"/>
        </w:rPr>
        <w:t>1</w:t>
      </w:r>
      <w:r>
        <w:rPr>
          <w:rFonts w:ascii="宋体" w:eastAsia="宋体" w:hAnsi="宋体" w:cs="宋体" w:hint="eastAsia"/>
          <w:sz w:val="32"/>
          <w:szCs w:val="32"/>
        </w:rPr>
        <w:t>次，人数为</w:t>
      </w:r>
      <w:r>
        <w:rPr>
          <w:rFonts w:ascii="宋体" w:eastAsia="宋体" w:hAnsi="宋体" w:cs="宋体"/>
          <w:sz w:val="32"/>
          <w:szCs w:val="32"/>
        </w:rPr>
        <w:t>13</w:t>
      </w:r>
      <w:r>
        <w:rPr>
          <w:rFonts w:ascii="宋体" w:eastAsia="宋体" w:hAnsi="宋体" w:cs="宋体" w:hint="eastAsia"/>
          <w:sz w:val="32"/>
          <w:szCs w:val="32"/>
        </w:rPr>
        <w:t>人，内容为庆祝建党</w:t>
      </w:r>
      <w:r>
        <w:rPr>
          <w:rFonts w:ascii="宋体" w:eastAsia="宋体" w:hAnsi="宋体" w:cs="宋体"/>
          <w:sz w:val="32"/>
          <w:szCs w:val="32"/>
        </w:rPr>
        <w:t>100</w:t>
      </w:r>
      <w:r>
        <w:rPr>
          <w:rFonts w:ascii="宋体" w:eastAsia="宋体" w:hAnsi="宋体" w:cs="宋体" w:hint="eastAsia"/>
          <w:sz w:val="32"/>
          <w:szCs w:val="32"/>
        </w:rPr>
        <w:t>周年文艺汇演节目排练及集训；开展法制培训</w:t>
      </w:r>
      <w:r>
        <w:rPr>
          <w:rFonts w:ascii="宋体" w:eastAsia="宋体" w:hAnsi="宋体" w:cs="宋体"/>
          <w:sz w:val="32"/>
          <w:szCs w:val="32"/>
        </w:rPr>
        <w:t>1</w:t>
      </w:r>
      <w:r>
        <w:rPr>
          <w:rFonts w:ascii="宋体" w:eastAsia="宋体" w:hAnsi="宋体" w:cs="宋体" w:hint="eastAsia"/>
          <w:sz w:val="32"/>
          <w:szCs w:val="32"/>
        </w:rPr>
        <w:t>次，人数为</w:t>
      </w:r>
      <w:r>
        <w:rPr>
          <w:rFonts w:ascii="宋体" w:eastAsia="宋体" w:hAnsi="宋体" w:cs="宋体"/>
          <w:sz w:val="32"/>
          <w:szCs w:val="32"/>
        </w:rPr>
        <w:t>5</w:t>
      </w:r>
      <w:r>
        <w:rPr>
          <w:rFonts w:ascii="宋体" w:eastAsia="宋体" w:hAnsi="宋体" w:cs="宋体" w:hint="eastAsia"/>
          <w:sz w:val="32"/>
          <w:szCs w:val="32"/>
        </w:rPr>
        <w:t>人，内容为《新行政处罚法》理解与适用及新时代行政执法工作培训；开展党务培训</w:t>
      </w:r>
      <w:r>
        <w:rPr>
          <w:rFonts w:ascii="宋体" w:eastAsia="宋体" w:hAnsi="宋体" w:cs="宋体"/>
          <w:sz w:val="32"/>
          <w:szCs w:val="32"/>
        </w:rPr>
        <w:t>1</w:t>
      </w:r>
      <w:r>
        <w:rPr>
          <w:rFonts w:ascii="宋体" w:eastAsia="宋体" w:hAnsi="宋体" w:cs="宋体" w:hint="eastAsia"/>
          <w:sz w:val="32"/>
          <w:szCs w:val="32"/>
        </w:rPr>
        <w:t>次，人数为</w:t>
      </w:r>
      <w:r>
        <w:rPr>
          <w:rFonts w:ascii="宋体" w:eastAsia="宋体" w:hAnsi="宋体" w:cs="宋体"/>
          <w:sz w:val="32"/>
          <w:szCs w:val="32"/>
        </w:rPr>
        <w:t>30</w:t>
      </w:r>
      <w:r>
        <w:rPr>
          <w:rFonts w:ascii="宋体" w:eastAsia="宋体" w:hAnsi="宋体" w:cs="宋体" w:hint="eastAsia"/>
          <w:sz w:val="32"/>
          <w:szCs w:val="32"/>
        </w:rPr>
        <w:t>人，内容为加强基层党组织建设，提升大队党务工作水平；开展辅警业务素质提升培训</w:t>
      </w:r>
      <w:r>
        <w:rPr>
          <w:rFonts w:ascii="宋体" w:eastAsia="宋体" w:hAnsi="宋体" w:cs="宋体"/>
          <w:sz w:val="32"/>
          <w:szCs w:val="32"/>
        </w:rPr>
        <w:t>1</w:t>
      </w:r>
      <w:r>
        <w:rPr>
          <w:rFonts w:ascii="宋体" w:eastAsia="宋体" w:hAnsi="宋体" w:cs="宋体" w:hint="eastAsia"/>
          <w:sz w:val="32"/>
          <w:szCs w:val="32"/>
        </w:rPr>
        <w:t>次，人数为</w:t>
      </w:r>
      <w:r>
        <w:rPr>
          <w:rFonts w:ascii="宋体" w:eastAsia="宋体" w:hAnsi="宋体" w:cs="宋体"/>
          <w:sz w:val="32"/>
          <w:szCs w:val="32"/>
        </w:rPr>
        <w:t>75</w:t>
      </w:r>
      <w:r>
        <w:rPr>
          <w:rFonts w:ascii="宋体" w:eastAsia="宋体" w:hAnsi="宋体" w:cs="宋体" w:hint="eastAsia"/>
          <w:sz w:val="32"/>
          <w:szCs w:val="32"/>
        </w:rPr>
        <w:t>人，内容为提升警务辅助人员职业素养、岗位本领和实战能力。</w:t>
      </w:r>
    </w:p>
    <w:p w:rsidR="001E37E3" w:rsidRDefault="001E37E3" w:rsidP="00DD5FE9">
      <w:pPr>
        <w:pStyle w:val="Default"/>
        <w:rPr>
          <w:rFonts w:hAnsi="黑体" w:cs="Times New Roman"/>
          <w:b/>
          <w:bCs/>
          <w:sz w:val="32"/>
          <w:szCs w:val="32"/>
        </w:rPr>
      </w:pPr>
      <w:r w:rsidRPr="000273BD">
        <w:rPr>
          <w:rFonts w:hAnsi="黑体" w:hint="eastAsia"/>
          <w:b/>
          <w:bCs/>
          <w:sz w:val="32"/>
          <w:szCs w:val="32"/>
        </w:rPr>
        <w:t>十</w:t>
      </w:r>
      <w:r>
        <w:rPr>
          <w:rFonts w:hAnsi="黑体" w:hint="eastAsia"/>
          <w:b/>
          <w:bCs/>
          <w:sz w:val="32"/>
          <w:szCs w:val="32"/>
        </w:rPr>
        <w:t>一</w:t>
      </w:r>
      <w:r w:rsidRPr="000273BD">
        <w:rPr>
          <w:rFonts w:hAnsi="黑体" w:hint="eastAsia"/>
          <w:b/>
          <w:bCs/>
          <w:sz w:val="32"/>
          <w:szCs w:val="32"/>
        </w:rPr>
        <w:t>、</w:t>
      </w:r>
      <w:r w:rsidRPr="00A92E9F">
        <w:rPr>
          <w:rFonts w:hAnsi="黑体" w:hint="eastAsia"/>
          <w:b/>
          <w:bCs/>
          <w:sz w:val="32"/>
          <w:szCs w:val="32"/>
        </w:rPr>
        <w:t>政府采购支出说明</w:t>
      </w:r>
    </w:p>
    <w:p w:rsidR="001E37E3" w:rsidRDefault="001E37E3" w:rsidP="007B5A29">
      <w:pPr>
        <w:pStyle w:val="Default"/>
        <w:ind w:firstLineChars="200" w:firstLine="640"/>
        <w:rPr>
          <w:rFonts w:ascii="宋体" w:eastAsia="宋体" w:hAnsi="宋体" w:cs="Times New Roman"/>
          <w:sz w:val="32"/>
          <w:szCs w:val="32"/>
        </w:rPr>
      </w:pPr>
      <w:r w:rsidRPr="00A92E9F">
        <w:rPr>
          <w:rFonts w:ascii="宋体" w:eastAsia="宋体" w:hAnsi="宋体" w:cs="宋体" w:hint="eastAsia"/>
          <w:sz w:val="32"/>
          <w:szCs w:val="32"/>
        </w:rPr>
        <w:t>本</w:t>
      </w:r>
      <w:r>
        <w:rPr>
          <w:rFonts w:ascii="宋体" w:eastAsia="宋体" w:hAnsi="宋体" w:cs="宋体" w:hint="eastAsia"/>
          <w:sz w:val="32"/>
          <w:szCs w:val="32"/>
        </w:rPr>
        <w:t>单位</w:t>
      </w:r>
      <w:r>
        <w:rPr>
          <w:rFonts w:ascii="宋体" w:eastAsia="宋体" w:hAnsi="宋体" w:cs="宋体"/>
          <w:sz w:val="32"/>
          <w:szCs w:val="32"/>
        </w:rPr>
        <w:t>2021</w:t>
      </w:r>
      <w:r w:rsidRPr="00A92E9F">
        <w:rPr>
          <w:rFonts w:ascii="宋体" w:eastAsia="宋体" w:hAnsi="宋体" w:cs="宋体" w:hint="eastAsia"/>
          <w:sz w:val="32"/>
          <w:szCs w:val="32"/>
        </w:rPr>
        <w:t>年度政府采购支出总额</w:t>
      </w:r>
      <w:r>
        <w:rPr>
          <w:rFonts w:ascii="宋体" w:eastAsia="宋体" w:hAnsi="宋体" w:cs="宋体"/>
          <w:sz w:val="32"/>
          <w:szCs w:val="32"/>
        </w:rPr>
        <w:t>234.76</w:t>
      </w:r>
      <w:r w:rsidRPr="00A92E9F">
        <w:rPr>
          <w:rFonts w:ascii="宋体" w:eastAsia="宋体" w:hAnsi="宋体" w:cs="宋体" w:hint="eastAsia"/>
          <w:sz w:val="32"/>
          <w:szCs w:val="32"/>
        </w:rPr>
        <w:t>万元，其中：政府采购货物支出</w:t>
      </w:r>
      <w:r>
        <w:rPr>
          <w:rFonts w:ascii="宋体" w:eastAsia="宋体" w:hAnsi="宋体" w:cs="宋体"/>
          <w:sz w:val="32"/>
          <w:szCs w:val="32"/>
        </w:rPr>
        <w:t>140.23</w:t>
      </w:r>
      <w:r w:rsidRPr="00A92E9F">
        <w:rPr>
          <w:rFonts w:ascii="宋体" w:eastAsia="宋体" w:hAnsi="宋体" w:cs="宋体" w:hint="eastAsia"/>
          <w:sz w:val="32"/>
          <w:szCs w:val="32"/>
        </w:rPr>
        <w:t>万元、政府采购工程支出</w:t>
      </w:r>
      <w:r>
        <w:rPr>
          <w:rFonts w:ascii="宋体" w:eastAsia="宋体" w:hAnsi="宋体" w:cs="宋体"/>
          <w:sz w:val="32"/>
          <w:szCs w:val="32"/>
        </w:rPr>
        <w:t>94.53</w:t>
      </w:r>
      <w:r w:rsidRPr="00A92E9F">
        <w:rPr>
          <w:rFonts w:ascii="宋体" w:eastAsia="宋体" w:hAnsi="宋体" w:cs="宋体" w:hint="eastAsia"/>
          <w:sz w:val="32"/>
          <w:szCs w:val="32"/>
        </w:rPr>
        <w:t>万元、政府采购服务支出</w:t>
      </w:r>
      <w:r>
        <w:rPr>
          <w:rFonts w:ascii="宋体" w:eastAsia="宋体" w:hAnsi="宋体" w:cs="宋体"/>
          <w:sz w:val="32"/>
          <w:szCs w:val="32"/>
        </w:rPr>
        <w:t>0</w:t>
      </w:r>
      <w:r w:rsidRPr="00A92E9F">
        <w:rPr>
          <w:rFonts w:ascii="宋体" w:eastAsia="宋体" w:hAnsi="宋体" w:cs="宋体" w:hint="eastAsia"/>
          <w:sz w:val="32"/>
          <w:szCs w:val="32"/>
        </w:rPr>
        <w:t>万元。授予中小企业合同金额</w:t>
      </w:r>
      <w:r>
        <w:rPr>
          <w:rFonts w:ascii="宋体" w:eastAsia="宋体" w:hAnsi="宋体" w:cs="宋体"/>
          <w:sz w:val="32"/>
          <w:szCs w:val="32"/>
        </w:rPr>
        <w:t>234.76</w:t>
      </w:r>
      <w:r w:rsidRPr="00A92E9F">
        <w:rPr>
          <w:rFonts w:ascii="宋体" w:eastAsia="宋体" w:hAnsi="宋体" w:cs="宋体" w:hint="eastAsia"/>
          <w:sz w:val="32"/>
          <w:szCs w:val="32"/>
        </w:rPr>
        <w:t>万元，占政府采购支出总额的</w:t>
      </w:r>
      <w:r>
        <w:rPr>
          <w:rFonts w:ascii="宋体" w:eastAsia="宋体" w:hAnsi="宋体" w:cs="宋体"/>
          <w:sz w:val="32"/>
          <w:szCs w:val="32"/>
        </w:rPr>
        <w:t>100</w:t>
      </w:r>
      <w:r w:rsidRPr="00A92E9F">
        <w:rPr>
          <w:rFonts w:ascii="宋体" w:eastAsia="宋体" w:hAnsi="宋体" w:cs="宋体"/>
          <w:sz w:val="32"/>
          <w:szCs w:val="32"/>
        </w:rPr>
        <w:t>%</w:t>
      </w:r>
      <w:r w:rsidRPr="00A92E9F">
        <w:rPr>
          <w:rFonts w:ascii="宋体" w:eastAsia="宋体" w:hAnsi="宋体" w:cs="宋体" w:hint="eastAsia"/>
          <w:sz w:val="32"/>
          <w:szCs w:val="32"/>
        </w:rPr>
        <w:t>，其中：授予小微企业合同金额</w:t>
      </w:r>
      <w:r>
        <w:rPr>
          <w:rFonts w:ascii="宋体" w:eastAsia="宋体" w:hAnsi="宋体" w:cs="宋体"/>
          <w:sz w:val="32"/>
          <w:szCs w:val="32"/>
        </w:rPr>
        <w:t>112.19</w:t>
      </w:r>
      <w:r w:rsidRPr="00A92E9F">
        <w:rPr>
          <w:rFonts w:ascii="宋体" w:eastAsia="宋体" w:hAnsi="宋体" w:cs="宋体" w:hint="eastAsia"/>
          <w:sz w:val="32"/>
          <w:szCs w:val="32"/>
        </w:rPr>
        <w:t>万元，占授予中小企业合同金额的</w:t>
      </w:r>
      <w:r>
        <w:rPr>
          <w:rFonts w:ascii="宋体" w:eastAsia="宋体" w:hAnsi="宋体" w:cs="宋体"/>
          <w:sz w:val="32"/>
          <w:szCs w:val="32"/>
        </w:rPr>
        <w:t>47.80</w:t>
      </w:r>
      <w:r w:rsidRPr="00A92E9F">
        <w:rPr>
          <w:rFonts w:ascii="宋体" w:eastAsia="宋体" w:hAnsi="宋体" w:cs="宋体"/>
          <w:sz w:val="32"/>
          <w:szCs w:val="32"/>
        </w:rPr>
        <w:t>%</w:t>
      </w:r>
      <w:r>
        <w:rPr>
          <w:rFonts w:ascii="宋体" w:eastAsia="宋体" w:hAnsi="宋体" w:cs="宋体" w:hint="eastAsia"/>
          <w:sz w:val="32"/>
          <w:szCs w:val="32"/>
        </w:rPr>
        <w:t>；货物采购授予中小企业合同金额占货物支出金额的</w:t>
      </w:r>
      <w:r>
        <w:rPr>
          <w:rFonts w:ascii="宋体" w:eastAsia="宋体" w:hAnsi="宋体" w:cs="宋体"/>
          <w:sz w:val="32"/>
          <w:szCs w:val="32"/>
        </w:rPr>
        <w:t>59.73</w:t>
      </w:r>
      <w:r w:rsidRPr="00A92E9F">
        <w:rPr>
          <w:rFonts w:ascii="宋体" w:eastAsia="宋体" w:hAnsi="宋体" w:cs="宋体"/>
          <w:sz w:val="32"/>
          <w:szCs w:val="32"/>
        </w:rPr>
        <w:t>%</w:t>
      </w:r>
      <w:r>
        <w:rPr>
          <w:rFonts w:ascii="宋体" w:eastAsia="宋体" w:hAnsi="宋体" w:cs="宋体" w:hint="eastAsia"/>
          <w:sz w:val="32"/>
          <w:szCs w:val="32"/>
        </w:rPr>
        <w:t>，工程采购授予中小企业合同金额占工程支出金额的</w:t>
      </w:r>
      <w:r>
        <w:rPr>
          <w:rFonts w:ascii="宋体" w:eastAsia="宋体" w:hAnsi="宋体" w:cs="宋体"/>
          <w:sz w:val="32"/>
          <w:szCs w:val="32"/>
        </w:rPr>
        <w:t>40.27</w:t>
      </w:r>
      <w:r w:rsidRPr="00A92E9F">
        <w:rPr>
          <w:rFonts w:ascii="宋体" w:eastAsia="宋体" w:hAnsi="宋体" w:cs="宋体"/>
          <w:sz w:val="32"/>
          <w:szCs w:val="32"/>
        </w:rPr>
        <w:t>%</w:t>
      </w:r>
      <w:r>
        <w:rPr>
          <w:rFonts w:ascii="宋体" w:eastAsia="宋体" w:hAnsi="宋体" w:cs="宋体" w:hint="eastAsia"/>
          <w:sz w:val="32"/>
          <w:szCs w:val="32"/>
        </w:rPr>
        <w:t>，服务采购授予中小企业合同金额占服务支出金额的</w:t>
      </w:r>
      <w:r>
        <w:rPr>
          <w:rFonts w:ascii="宋体" w:eastAsia="宋体" w:hAnsi="宋体" w:cs="宋体"/>
          <w:sz w:val="32"/>
          <w:szCs w:val="32"/>
        </w:rPr>
        <w:t>0</w:t>
      </w:r>
      <w:r w:rsidRPr="00A92E9F">
        <w:rPr>
          <w:rFonts w:ascii="宋体" w:eastAsia="宋体" w:hAnsi="宋体" w:cs="宋体"/>
          <w:sz w:val="32"/>
          <w:szCs w:val="32"/>
        </w:rPr>
        <w:t>%</w:t>
      </w:r>
      <w:r>
        <w:rPr>
          <w:rFonts w:ascii="宋体" w:eastAsia="宋体" w:hAnsi="宋体" w:cs="宋体" w:hint="eastAsia"/>
          <w:sz w:val="32"/>
          <w:szCs w:val="32"/>
        </w:rPr>
        <w:t>。</w:t>
      </w:r>
    </w:p>
    <w:p w:rsidR="001E37E3" w:rsidRPr="00A92E9F" w:rsidRDefault="001E37E3" w:rsidP="00DD5FE9">
      <w:pPr>
        <w:pStyle w:val="Default"/>
        <w:rPr>
          <w:rFonts w:hAnsi="黑体" w:cs="Times New Roman"/>
          <w:b/>
          <w:bCs/>
          <w:sz w:val="32"/>
          <w:szCs w:val="32"/>
        </w:rPr>
      </w:pPr>
      <w:r w:rsidRPr="000273BD">
        <w:rPr>
          <w:rFonts w:hAnsi="黑体" w:hint="eastAsia"/>
          <w:b/>
          <w:bCs/>
          <w:sz w:val="32"/>
          <w:szCs w:val="32"/>
        </w:rPr>
        <w:lastRenderedPageBreak/>
        <w:t>十</w:t>
      </w:r>
      <w:r>
        <w:rPr>
          <w:rFonts w:hAnsi="黑体" w:hint="eastAsia"/>
          <w:b/>
          <w:bCs/>
          <w:sz w:val="32"/>
          <w:szCs w:val="32"/>
        </w:rPr>
        <w:t>二</w:t>
      </w:r>
      <w:r w:rsidRPr="000273BD">
        <w:rPr>
          <w:rFonts w:hAnsi="黑体" w:hint="eastAsia"/>
          <w:b/>
          <w:bCs/>
          <w:sz w:val="32"/>
          <w:szCs w:val="32"/>
        </w:rPr>
        <w:t>、</w:t>
      </w:r>
      <w:r w:rsidRPr="00A92E9F">
        <w:rPr>
          <w:rFonts w:hAnsi="黑体" w:hint="eastAsia"/>
          <w:b/>
          <w:bCs/>
          <w:sz w:val="32"/>
          <w:szCs w:val="32"/>
        </w:rPr>
        <w:t>国有资产占用情况说明</w:t>
      </w:r>
    </w:p>
    <w:p w:rsidR="001E37E3" w:rsidRPr="00727A53" w:rsidRDefault="001E37E3" w:rsidP="007B5A29">
      <w:pPr>
        <w:pStyle w:val="Default"/>
        <w:ind w:firstLineChars="200" w:firstLine="640"/>
        <w:rPr>
          <w:rFonts w:ascii="宋体" w:eastAsia="宋体" w:hAnsi="宋体" w:cs="Times New Roman"/>
          <w:sz w:val="32"/>
          <w:szCs w:val="32"/>
        </w:rPr>
      </w:pPr>
      <w:r w:rsidRPr="00727A53">
        <w:rPr>
          <w:rFonts w:ascii="宋体" w:eastAsia="宋体" w:hAnsi="宋体" w:cs="宋体" w:hint="eastAsia"/>
          <w:sz w:val="32"/>
          <w:szCs w:val="32"/>
        </w:rPr>
        <w:t>截至</w:t>
      </w:r>
      <w:r>
        <w:rPr>
          <w:rFonts w:ascii="宋体" w:eastAsia="宋体" w:hAnsi="宋体" w:cs="宋体"/>
          <w:sz w:val="32"/>
          <w:szCs w:val="32"/>
        </w:rPr>
        <w:t>2021</w:t>
      </w:r>
      <w:r w:rsidRPr="00727A53">
        <w:rPr>
          <w:rFonts w:ascii="宋体" w:eastAsia="宋体" w:hAnsi="宋体" w:cs="宋体" w:hint="eastAsia"/>
          <w:sz w:val="32"/>
          <w:szCs w:val="32"/>
        </w:rPr>
        <w:t>年</w:t>
      </w:r>
      <w:r w:rsidRPr="00727A53">
        <w:rPr>
          <w:rFonts w:ascii="宋体" w:eastAsia="宋体" w:hAnsi="宋体" w:cs="宋体"/>
          <w:sz w:val="32"/>
          <w:szCs w:val="32"/>
        </w:rPr>
        <w:t>12</w:t>
      </w:r>
      <w:r w:rsidRPr="00727A53">
        <w:rPr>
          <w:rFonts w:ascii="宋体" w:eastAsia="宋体" w:hAnsi="宋体" w:cs="宋体" w:hint="eastAsia"/>
          <w:sz w:val="32"/>
          <w:szCs w:val="32"/>
        </w:rPr>
        <w:t>月</w:t>
      </w:r>
      <w:r w:rsidRPr="00727A53">
        <w:rPr>
          <w:rFonts w:ascii="宋体" w:eastAsia="宋体" w:hAnsi="宋体" w:cs="宋体"/>
          <w:sz w:val="32"/>
          <w:szCs w:val="32"/>
        </w:rPr>
        <w:t>31</w:t>
      </w:r>
      <w:r w:rsidRPr="00727A53">
        <w:rPr>
          <w:rFonts w:ascii="宋体" w:eastAsia="宋体" w:hAnsi="宋体" w:cs="宋体" w:hint="eastAsia"/>
          <w:sz w:val="32"/>
          <w:szCs w:val="32"/>
        </w:rPr>
        <w:t>日，</w:t>
      </w:r>
      <w:r>
        <w:rPr>
          <w:rFonts w:ascii="宋体" w:eastAsia="宋体" w:hAnsi="宋体" w:cs="宋体" w:hint="eastAsia"/>
          <w:sz w:val="32"/>
          <w:szCs w:val="32"/>
        </w:rPr>
        <w:t>我支队</w:t>
      </w:r>
      <w:r w:rsidRPr="00727A53">
        <w:rPr>
          <w:rFonts w:ascii="宋体" w:eastAsia="宋体" w:hAnsi="宋体" w:cs="宋体" w:hint="eastAsia"/>
          <w:sz w:val="32"/>
          <w:szCs w:val="32"/>
        </w:rPr>
        <w:t>共有车辆</w:t>
      </w:r>
      <w:r>
        <w:rPr>
          <w:rFonts w:ascii="宋体" w:eastAsia="宋体" w:hAnsi="宋体" w:cs="宋体"/>
          <w:sz w:val="32"/>
          <w:szCs w:val="32"/>
        </w:rPr>
        <w:t>55</w:t>
      </w:r>
      <w:r w:rsidRPr="00727A53">
        <w:rPr>
          <w:rFonts w:ascii="宋体" w:eastAsia="宋体" w:hAnsi="宋体" w:cs="宋体" w:hint="eastAsia"/>
          <w:sz w:val="32"/>
          <w:szCs w:val="32"/>
        </w:rPr>
        <w:t>辆，</w:t>
      </w:r>
      <w:r w:rsidR="009F72CC">
        <w:rPr>
          <w:rFonts w:ascii="宋体" w:eastAsia="宋体" w:hAnsi="宋体" w:cs="宋体" w:hint="eastAsia"/>
          <w:sz w:val="32"/>
          <w:szCs w:val="32"/>
        </w:rPr>
        <w:t>全年购置车辆0辆，</w:t>
      </w:r>
      <w:r w:rsidRPr="00727A53">
        <w:rPr>
          <w:rFonts w:ascii="宋体" w:eastAsia="宋体" w:hAnsi="宋体" w:cs="宋体" w:hint="eastAsia"/>
          <w:sz w:val="32"/>
          <w:szCs w:val="32"/>
        </w:rPr>
        <w:t>其中机要通信用车</w:t>
      </w:r>
      <w:r>
        <w:rPr>
          <w:rFonts w:ascii="宋体" w:eastAsia="宋体" w:hAnsi="宋体" w:cs="宋体"/>
          <w:sz w:val="32"/>
          <w:szCs w:val="32"/>
        </w:rPr>
        <w:t>1</w:t>
      </w:r>
      <w:r w:rsidRPr="00727A53">
        <w:rPr>
          <w:rFonts w:ascii="宋体" w:eastAsia="宋体" w:hAnsi="宋体" w:cs="宋体" w:hint="eastAsia"/>
          <w:sz w:val="32"/>
          <w:szCs w:val="32"/>
        </w:rPr>
        <w:t>辆、执法执勤用车</w:t>
      </w:r>
      <w:r>
        <w:rPr>
          <w:rFonts w:ascii="宋体" w:eastAsia="宋体" w:hAnsi="宋体" w:cs="宋体"/>
          <w:sz w:val="32"/>
          <w:szCs w:val="32"/>
        </w:rPr>
        <w:t>54</w:t>
      </w:r>
      <w:r w:rsidRPr="00727A53">
        <w:rPr>
          <w:rFonts w:ascii="宋体" w:eastAsia="宋体" w:hAnsi="宋体" w:cs="宋体" w:hint="eastAsia"/>
          <w:sz w:val="32"/>
          <w:szCs w:val="32"/>
        </w:rPr>
        <w:t>辆；单位价值</w:t>
      </w:r>
      <w:r w:rsidRPr="00727A53">
        <w:rPr>
          <w:rFonts w:ascii="宋体" w:eastAsia="宋体" w:hAnsi="宋体" w:cs="宋体"/>
          <w:sz w:val="32"/>
          <w:szCs w:val="32"/>
        </w:rPr>
        <w:t>50</w:t>
      </w:r>
      <w:r w:rsidRPr="00727A53">
        <w:rPr>
          <w:rFonts w:ascii="宋体" w:eastAsia="宋体" w:hAnsi="宋体" w:cs="宋体" w:hint="eastAsia"/>
          <w:sz w:val="32"/>
          <w:szCs w:val="32"/>
        </w:rPr>
        <w:t>万元以上通用设备</w:t>
      </w:r>
      <w:r>
        <w:rPr>
          <w:rFonts w:ascii="宋体" w:eastAsia="宋体" w:hAnsi="宋体" w:cs="宋体"/>
          <w:sz w:val="32"/>
          <w:szCs w:val="32"/>
        </w:rPr>
        <w:t>0</w:t>
      </w:r>
      <w:r w:rsidRPr="00727A53">
        <w:rPr>
          <w:rFonts w:ascii="宋体" w:eastAsia="宋体" w:hAnsi="宋体" w:cs="宋体" w:hint="eastAsia"/>
          <w:sz w:val="32"/>
          <w:szCs w:val="32"/>
        </w:rPr>
        <w:t>台（套）；单位价值</w:t>
      </w:r>
      <w:r>
        <w:rPr>
          <w:rFonts w:ascii="宋体" w:eastAsia="宋体" w:hAnsi="宋体" w:cs="宋体"/>
          <w:sz w:val="32"/>
          <w:szCs w:val="32"/>
        </w:rPr>
        <w:t>100</w:t>
      </w:r>
      <w:r w:rsidRPr="00727A53">
        <w:rPr>
          <w:rFonts w:ascii="宋体" w:eastAsia="宋体" w:hAnsi="宋体" w:cs="宋体" w:hint="eastAsia"/>
          <w:sz w:val="32"/>
          <w:szCs w:val="32"/>
        </w:rPr>
        <w:t>万元以上专用设备</w:t>
      </w:r>
      <w:r>
        <w:rPr>
          <w:rFonts w:ascii="宋体" w:eastAsia="宋体" w:hAnsi="宋体" w:cs="宋体"/>
          <w:sz w:val="32"/>
          <w:szCs w:val="32"/>
        </w:rPr>
        <w:t>0</w:t>
      </w:r>
      <w:r w:rsidRPr="00727A53">
        <w:rPr>
          <w:rFonts w:ascii="宋体" w:eastAsia="宋体" w:hAnsi="宋体" w:cs="宋体" w:hint="eastAsia"/>
          <w:sz w:val="32"/>
          <w:szCs w:val="32"/>
        </w:rPr>
        <w:t>台（套）。</w:t>
      </w:r>
    </w:p>
    <w:p w:rsidR="001E37E3" w:rsidRPr="00F960B1" w:rsidRDefault="001E37E3" w:rsidP="00F960B1">
      <w:pPr>
        <w:pStyle w:val="Default"/>
        <w:rPr>
          <w:rFonts w:hAnsi="黑体" w:cs="Times New Roman"/>
          <w:b/>
          <w:bCs/>
          <w:sz w:val="32"/>
          <w:szCs w:val="32"/>
        </w:rPr>
      </w:pPr>
      <w:r w:rsidRPr="00F960B1">
        <w:rPr>
          <w:rFonts w:hAnsi="黑体" w:hint="eastAsia"/>
          <w:b/>
          <w:bCs/>
          <w:sz w:val="32"/>
          <w:szCs w:val="32"/>
        </w:rPr>
        <w:t>十三、</w:t>
      </w:r>
      <w:r w:rsidRPr="00F960B1">
        <w:rPr>
          <w:rFonts w:hAnsi="黑体"/>
          <w:b/>
          <w:bCs/>
          <w:sz w:val="32"/>
          <w:szCs w:val="32"/>
        </w:rPr>
        <w:t>2021</w:t>
      </w:r>
      <w:r w:rsidRPr="00F960B1">
        <w:rPr>
          <w:rFonts w:hAnsi="黑体" w:hint="eastAsia"/>
          <w:b/>
          <w:bCs/>
          <w:sz w:val="32"/>
          <w:szCs w:val="32"/>
        </w:rPr>
        <w:t>年度预算绩效情况说明</w:t>
      </w:r>
    </w:p>
    <w:p w:rsidR="001E37E3" w:rsidRPr="006A348B" w:rsidRDefault="001E37E3" w:rsidP="007B5A29">
      <w:pPr>
        <w:autoSpaceDE w:val="0"/>
        <w:autoSpaceDN w:val="0"/>
        <w:adjustRightInd w:val="0"/>
        <w:ind w:firstLineChars="200" w:firstLine="640"/>
        <w:jc w:val="left"/>
        <w:rPr>
          <w:rFonts w:ascii="宋体" w:cs="Times New Roman"/>
          <w:color w:val="000000"/>
          <w:kern w:val="0"/>
          <w:sz w:val="32"/>
          <w:szCs w:val="32"/>
        </w:rPr>
      </w:pPr>
      <w:r>
        <w:rPr>
          <w:rFonts w:ascii="宋体" w:hAnsi="宋体" w:cs="宋体" w:hint="eastAsia"/>
          <w:color w:val="000000"/>
          <w:kern w:val="0"/>
          <w:sz w:val="32"/>
          <w:szCs w:val="32"/>
        </w:rPr>
        <w:t>本单位在收到《湖南省财政厅关于开展</w:t>
      </w:r>
      <w:r>
        <w:rPr>
          <w:rFonts w:ascii="宋体" w:hAnsi="宋体" w:cs="宋体"/>
          <w:color w:val="000000"/>
          <w:kern w:val="0"/>
          <w:sz w:val="32"/>
          <w:szCs w:val="32"/>
        </w:rPr>
        <w:t>2021</w:t>
      </w:r>
      <w:r>
        <w:rPr>
          <w:rFonts w:ascii="宋体" w:hAnsi="宋体" w:cs="宋体" w:hint="eastAsia"/>
          <w:color w:val="000000"/>
          <w:kern w:val="0"/>
          <w:sz w:val="32"/>
          <w:szCs w:val="32"/>
        </w:rPr>
        <w:t>年度部门整体支出绩效自评工作的通知》后，支队领导高度重视，迅速拟定整体支出绩效自评工作方案，组织办公室牵头开展绩效自评工作。本单位预算绩效管理开展情况、绩效目标和绩效评价报告等按照财政绩效部门要求已公开。</w:t>
      </w:r>
    </w:p>
    <w:p w:rsidR="001E37E3" w:rsidRPr="009237C4" w:rsidRDefault="001E37E3" w:rsidP="00214427">
      <w:pPr>
        <w:pStyle w:val="Default"/>
        <w:jc w:val="center"/>
        <w:rPr>
          <w:rFonts w:cs="Times New Roman"/>
          <w:sz w:val="72"/>
          <w:szCs w:val="72"/>
        </w:rPr>
      </w:pPr>
    </w:p>
    <w:p w:rsidR="001E37E3" w:rsidRDefault="001E37E3" w:rsidP="00214427">
      <w:pPr>
        <w:pStyle w:val="Default"/>
        <w:jc w:val="center"/>
        <w:rPr>
          <w:rFonts w:cs="Times New Roman"/>
          <w:sz w:val="72"/>
          <w:szCs w:val="72"/>
        </w:rPr>
      </w:pPr>
    </w:p>
    <w:p w:rsidR="001E37E3" w:rsidRDefault="001E37E3" w:rsidP="00214427">
      <w:pPr>
        <w:pStyle w:val="Default"/>
        <w:jc w:val="center"/>
        <w:rPr>
          <w:rFonts w:cs="Times New Roman"/>
          <w:sz w:val="72"/>
          <w:szCs w:val="72"/>
        </w:rPr>
      </w:pPr>
    </w:p>
    <w:p w:rsidR="001E37E3" w:rsidRDefault="001E37E3" w:rsidP="00214427">
      <w:pPr>
        <w:pStyle w:val="Default"/>
        <w:jc w:val="center"/>
        <w:rPr>
          <w:rFonts w:cs="Times New Roman"/>
          <w:sz w:val="72"/>
          <w:szCs w:val="72"/>
        </w:rPr>
      </w:pPr>
    </w:p>
    <w:p w:rsidR="001E37E3" w:rsidRDefault="001E37E3" w:rsidP="00214427">
      <w:pPr>
        <w:pStyle w:val="Default"/>
        <w:jc w:val="center"/>
        <w:rPr>
          <w:rFonts w:cs="Times New Roman"/>
          <w:sz w:val="72"/>
          <w:szCs w:val="72"/>
        </w:rPr>
      </w:pPr>
    </w:p>
    <w:p w:rsidR="001E37E3" w:rsidRDefault="001E37E3" w:rsidP="00E209CF">
      <w:pPr>
        <w:pStyle w:val="Default"/>
        <w:rPr>
          <w:rFonts w:cs="Times New Roman"/>
          <w:sz w:val="72"/>
          <w:szCs w:val="72"/>
        </w:rPr>
      </w:pPr>
    </w:p>
    <w:p w:rsidR="001E37E3" w:rsidRDefault="001E37E3" w:rsidP="00E209CF">
      <w:pPr>
        <w:pStyle w:val="Default"/>
        <w:rPr>
          <w:rFonts w:cs="Times New Roman"/>
          <w:sz w:val="72"/>
          <w:szCs w:val="72"/>
        </w:rPr>
      </w:pPr>
    </w:p>
    <w:p w:rsidR="001E37E3" w:rsidRDefault="001E37E3" w:rsidP="00214427">
      <w:pPr>
        <w:pStyle w:val="Default"/>
        <w:jc w:val="center"/>
        <w:rPr>
          <w:rFonts w:cs="Times New Roman"/>
          <w:sz w:val="72"/>
          <w:szCs w:val="72"/>
        </w:rPr>
      </w:pPr>
    </w:p>
    <w:p w:rsidR="001E37E3" w:rsidRDefault="001E37E3" w:rsidP="00F960B1">
      <w:pPr>
        <w:pStyle w:val="Default"/>
        <w:rPr>
          <w:rFonts w:cs="Times New Roman"/>
          <w:sz w:val="72"/>
          <w:szCs w:val="72"/>
        </w:rPr>
      </w:pPr>
    </w:p>
    <w:p w:rsidR="001E37E3" w:rsidRDefault="001E37E3" w:rsidP="00214427">
      <w:pPr>
        <w:pStyle w:val="Default"/>
        <w:jc w:val="center"/>
        <w:rPr>
          <w:rFonts w:cs="Times New Roman"/>
          <w:sz w:val="72"/>
          <w:szCs w:val="72"/>
        </w:rPr>
      </w:pPr>
    </w:p>
    <w:p w:rsidR="001E37E3" w:rsidRDefault="001E37E3" w:rsidP="00214427">
      <w:pPr>
        <w:pStyle w:val="Default"/>
        <w:jc w:val="center"/>
        <w:rPr>
          <w:rFonts w:cs="Times New Roman"/>
          <w:sz w:val="72"/>
          <w:szCs w:val="72"/>
        </w:rPr>
      </w:pPr>
      <w:r>
        <w:rPr>
          <w:rFonts w:hint="eastAsia"/>
          <w:sz w:val="72"/>
          <w:szCs w:val="72"/>
        </w:rPr>
        <w:lastRenderedPageBreak/>
        <w:t>第</w:t>
      </w:r>
      <w:r w:rsidRPr="00214427">
        <w:rPr>
          <w:rFonts w:hint="eastAsia"/>
          <w:sz w:val="72"/>
          <w:szCs w:val="72"/>
        </w:rPr>
        <w:t>四</w:t>
      </w:r>
      <w:r>
        <w:rPr>
          <w:rFonts w:hint="eastAsia"/>
          <w:sz w:val="72"/>
          <w:szCs w:val="72"/>
        </w:rPr>
        <w:t>部分</w:t>
      </w:r>
    </w:p>
    <w:p w:rsidR="001E37E3" w:rsidRDefault="001E37E3" w:rsidP="00214427">
      <w:pPr>
        <w:jc w:val="center"/>
        <w:rPr>
          <w:rFonts w:ascii="黑体" w:eastAsia="黑体" w:cs="Times New Roman"/>
          <w:color w:val="000000"/>
          <w:kern w:val="0"/>
          <w:sz w:val="70"/>
          <w:szCs w:val="70"/>
        </w:rPr>
      </w:pPr>
    </w:p>
    <w:p w:rsidR="001E37E3" w:rsidRDefault="001E37E3" w:rsidP="00704395">
      <w:pPr>
        <w:jc w:val="center"/>
        <w:rPr>
          <w:rFonts w:ascii="黑体" w:eastAsia="黑体" w:cs="Times New Roman"/>
          <w:color w:val="000000"/>
          <w:kern w:val="0"/>
          <w:sz w:val="70"/>
          <w:szCs w:val="70"/>
        </w:rPr>
      </w:pPr>
      <w:r w:rsidRPr="00214427">
        <w:rPr>
          <w:rFonts w:ascii="黑体" w:eastAsia="黑体" w:cs="黑体" w:hint="eastAsia"/>
          <w:color w:val="000000"/>
          <w:kern w:val="0"/>
          <w:sz w:val="70"/>
          <w:szCs w:val="70"/>
        </w:rPr>
        <w:t>名词解释</w:t>
      </w:r>
    </w:p>
    <w:p w:rsidR="001E37E3" w:rsidRDefault="001E37E3" w:rsidP="00F95D24">
      <w:pPr>
        <w:widowControl/>
        <w:jc w:val="left"/>
        <w:rPr>
          <w:rFonts w:ascii="黑体" w:eastAsia="黑体" w:cs="Times New Roman"/>
          <w:color w:val="000000"/>
          <w:kern w:val="0"/>
          <w:sz w:val="70"/>
          <w:szCs w:val="70"/>
        </w:rPr>
      </w:pPr>
    </w:p>
    <w:p w:rsidR="001E37E3" w:rsidRDefault="001E37E3" w:rsidP="00F95D24">
      <w:pPr>
        <w:widowControl/>
        <w:jc w:val="left"/>
        <w:rPr>
          <w:rFonts w:ascii="黑体" w:eastAsia="黑体" w:cs="Times New Roman"/>
          <w:color w:val="000000"/>
          <w:kern w:val="0"/>
          <w:sz w:val="70"/>
          <w:szCs w:val="70"/>
        </w:rPr>
      </w:pPr>
    </w:p>
    <w:p w:rsidR="001E37E3" w:rsidRDefault="001E37E3" w:rsidP="00F95D24">
      <w:pPr>
        <w:widowControl/>
        <w:jc w:val="left"/>
        <w:rPr>
          <w:rFonts w:ascii="黑体" w:eastAsia="黑体" w:cs="Times New Roman"/>
          <w:color w:val="000000"/>
          <w:kern w:val="0"/>
          <w:sz w:val="70"/>
          <w:szCs w:val="70"/>
        </w:rPr>
      </w:pPr>
    </w:p>
    <w:p w:rsidR="001E37E3" w:rsidRPr="00F95D24" w:rsidRDefault="001E37E3" w:rsidP="00F95D24">
      <w:pPr>
        <w:widowControl/>
        <w:jc w:val="left"/>
        <w:rPr>
          <w:rFonts w:ascii="黑体" w:eastAsia="黑体" w:cs="Times New Roman"/>
          <w:color w:val="000000"/>
          <w:kern w:val="0"/>
          <w:sz w:val="70"/>
          <w:szCs w:val="70"/>
        </w:rPr>
      </w:pPr>
    </w:p>
    <w:p w:rsidR="001E37E3" w:rsidRDefault="001E37E3" w:rsidP="00F95D24">
      <w:pPr>
        <w:pStyle w:val="Default"/>
        <w:rPr>
          <w:rFonts w:ascii="宋体" w:eastAsia="宋体" w:hAnsi="宋体" w:cs="Times New Roman"/>
          <w:sz w:val="32"/>
          <w:szCs w:val="32"/>
        </w:rPr>
      </w:pPr>
      <w:r w:rsidRPr="00DD3CDF">
        <w:rPr>
          <w:rFonts w:ascii="宋体" w:eastAsia="宋体" w:hAnsi="宋体" w:cs="宋体" w:hint="eastAsia"/>
          <w:sz w:val="32"/>
          <w:szCs w:val="32"/>
        </w:rPr>
        <w:t>一、财政拨款收入：指同级财政当年拨付的资金。</w:t>
      </w:r>
    </w:p>
    <w:p w:rsidR="001E37E3" w:rsidRDefault="001E37E3" w:rsidP="00F95D24">
      <w:pPr>
        <w:pStyle w:val="Default"/>
        <w:rPr>
          <w:rFonts w:ascii="宋体" w:eastAsia="宋体" w:hAnsi="宋体" w:cs="Times New Roman"/>
          <w:sz w:val="32"/>
          <w:szCs w:val="32"/>
        </w:rPr>
      </w:pPr>
      <w:r>
        <w:rPr>
          <w:rFonts w:ascii="宋体" w:eastAsia="宋体" w:hAnsi="宋体" w:cs="宋体"/>
          <w:sz w:val="32"/>
          <w:szCs w:val="32"/>
        </w:rPr>
        <w:t xml:space="preserve">    </w:t>
      </w:r>
      <w:r w:rsidRPr="00DD3CDF">
        <w:rPr>
          <w:rFonts w:ascii="宋体" w:eastAsia="宋体" w:hAnsi="宋体" w:cs="宋体" w:hint="eastAsia"/>
          <w:sz w:val="32"/>
          <w:szCs w:val="32"/>
        </w:rPr>
        <w:t>二、事业收入：指事业单位开展专业业务活动及辅助活动所取得的收入。</w:t>
      </w:r>
    </w:p>
    <w:p w:rsidR="001E37E3" w:rsidRDefault="001E37E3" w:rsidP="00F95D24">
      <w:pPr>
        <w:pStyle w:val="Default"/>
        <w:rPr>
          <w:rFonts w:ascii="宋体" w:eastAsia="宋体" w:hAnsi="宋体" w:cs="Times New Roman"/>
          <w:sz w:val="32"/>
          <w:szCs w:val="32"/>
        </w:rPr>
      </w:pPr>
      <w:r>
        <w:rPr>
          <w:rFonts w:ascii="宋体" w:eastAsia="宋体" w:hAnsi="宋体" w:cs="宋体"/>
          <w:sz w:val="32"/>
          <w:szCs w:val="32"/>
        </w:rPr>
        <w:t xml:space="preserve">    </w:t>
      </w:r>
      <w:r w:rsidRPr="00DD3CDF">
        <w:rPr>
          <w:rFonts w:ascii="宋体" w:eastAsia="宋体" w:hAnsi="宋体" w:cs="宋体" w:hint="eastAsia"/>
          <w:sz w:val="32"/>
          <w:szCs w:val="32"/>
        </w:rPr>
        <w:t>三、其他收入：指除上述</w:t>
      </w:r>
      <w:r w:rsidRPr="00DD3CDF">
        <w:rPr>
          <w:rFonts w:ascii="宋体" w:eastAsia="宋体" w:hAnsi="宋体" w:cs="宋体"/>
          <w:sz w:val="32"/>
          <w:szCs w:val="32"/>
        </w:rPr>
        <w:t xml:space="preserve"> </w:t>
      </w:r>
      <w:r w:rsidRPr="00DD3CDF">
        <w:rPr>
          <w:rFonts w:ascii="宋体" w:eastAsia="宋体" w:hAnsi="宋体" w:cs="宋体" w:hint="eastAsia"/>
          <w:sz w:val="32"/>
          <w:szCs w:val="32"/>
        </w:rPr>
        <w:t>“财政拨款收入”、“事业收入”、“经营收入”等以外的收入。主要是按规定动用的售房收入、存款利息收入等。</w:t>
      </w:r>
    </w:p>
    <w:p w:rsidR="001E37E3" w:rsidRDefault="001E37E3" w:rsidP="00F95D24">
      <w:pPr>
        <w:pStyle w:val="Default"/>
        <w:rPr>
          <w:rFonts w:ascii="宋体" w:eastAsia="宋体" w:hAnsi="宋体" w:cs="Times New Roman"/>
          <w:sz w:val="32"/>
          <w:szCs w:val="32"/>
        </w:rPr>
      </w:pPr>
      <w:r>
        <w:rPr>
          <w:rFonts w:ascii="宋体" w:eastAsia="宋体" w:hAnsi="宋体" w:cs="宋体"/>
          <w:sz w:val="32"/>
          <w:szCs w:val="32"/>
        </w:rPr>
        <w:t xml:space="preserve">    </w:t>
      </w:r>
      <w:r w:rsidRPr="00DD3CDF">
        <w:rPr>
          <w:rFonts w:ascii="宋体" w:eastAsia="宋体" w:hAnsi="宋体" w:cs="宋体" w:hint="eastAsia"/>
          <w:sz w:val="32"/>
          <w:szCs w:val="32"/>
        </w:rPr>
        <w:t>四、年初结转和结余：指以前年度尚未完成、结转到本年按有关规定继续使用的资金。</w:t>
      </w:r>
    </w:p>
    <w:p w:rsidR="001E37E3" w:rsidRDefault="001E37E3" w:rsidP="00F95D24">
      <w:pPr>
        <w:pStyle w:val="Default"/>
        <w:rPr>
          <w:rFonts w:ascii="宋体" w:eastAsia="宋体" w:hAnsi="宋体" w:cs="Times New Roman"/>
          <w:sz w:val="32"/>
          <w:szCs w:val="32"/>
        </w:rPr>
      </w:pPr>
      <w:r>
        <w:rPr>
          <w:rFonts w:ascii="宋体" w:eastAsia="宋体" w:hAnsi="宋体" w:cs="宋体"/>
          <w:sz w:val="32"/>
          <w:szCs w:val="32"/>
        </w:rPr>
        <w:t xml:space="preserve">    </w:t>
      </w:r>
      <w:r w:rsidRPr="00DD3CDF">
        <w:rPr>
          <w:rFonts w:ascii="宋体" w:eastAsia="宋体" w:hAnsi="宋体" w:cs="宋体" w:hint="eastAsia"/>
          <w:sz w:val="32"/>
          <w:szCs w:val="32"/>
        </w:rPr>
        <w:t>五、年末结转和结余：指本年度或以前年度预算安排、因客观条件发生变化无法按原计划实施，</w:t>
      </w:r>
      <w:r w:rsidRPr="00DD3CDF">
        <w:rPr>
          <w:rFonts w:ascii="宋体" w:eastAsia="宋体" w:hAnsi="宋体" w:cs="宋体"/>
          <w:sz w:val="32"/>
          <w:szCs w:val="32"/>
        </w:rPr>
        <w:t xml:space="preserve"> </w:t>
      </w:r>
      <w:r w:rsidRPr="00DD3CDF">
        <w:rPr>
          <w:rFonts w:ascii="宋体" w:eastAsia="宋体" w:hAnsi="宋体" w:cs="宋体" w:hint="eastAsia"/>
          <w:sz w:val="32"/>
          <w:szCs w:val="32"/>
        </w:rPr>
        <w:t>需延迟到以后年度按有关规定继续使用的资金。</w:t>
      </w:r>
    </w:p>
    <w:p w:rsidR="001E37E3" w:rsidRDefault="001E37E3" w:rsidP="00F95D24">
      <w:pPr>
        <w:pStyle w:val="Default"/>
        <w:rPr>
          <w:rFonts w:ascii="宋体" w:eastAsia="宋体" w:hAnsi="宋体" w:cs="Times New Roman"/>
          <w:sz w:val="32"/>
          <w:szCs w:val="32"/>
        </w:rPr>
      </w:pPr>
      <w:r>
        <w:rPr>
          <w:rFonts w:ascii="宋体" w:eastAsia="宋体" w:hAnsi="宋体" w:cs="宋体"/>
          <w:sz w:val="32"/>
          <w:szCs w:val="32"/>
        </w:rPr>
        <w:t xml:space="preserve">    </w:t>
      </w:r>
      <w:r w:rsidRPr="00DD3CDF">
        <w:rPr>
          <w:rFonts w:ascii="宋体" w:eastAsia="宋体" w:hAnsi="宋体" w:cs="宋体" w:hint="eastAsia"/>
          <w:sz w:val="32"/>
          <w:szCs w:val="32"/>
        </w:rPr>
        <w:t>六、基本支出：指为保障机构正常运转、完成日常工作任务而发生的人员支出和公用支出。</w:t>
      </w:r>
    </w:p>
    <w:p w:rsidR="001E37E3" w:rsidRDefault="001E37E3" w:rsidP="00F95D24">
      <w:pPr>
        <w:pStyle w:val="Default"/>
        <w:rPr>
          <w:rFonts w:ascii="宋体" w:eastAsia="宋体" w:hAnsi="宋体" w:cs="Times New Roman"/>
          <w:sz w:val="32"/>
          <w:szCs w:val="32"/>
        </w:rPr>
      </w:pPr>
      <w:r>
        <w:rPr>
          <w:rFonts w:ascii="宋体" w:eastAsia="宋体" w:hAnsi="宋体" w:cs="宋体"/>
          <w:sz w:val="32"/>
          <w:szCs w:val="32"/>
        </w:rPr>
        <w:t xml:space="preserve">    </w:t>
      </w:r>
      <w:r w:rsidRPr="00DD3CDF">
        <w:rPr>
          <w:rFonts w:ascii="宋体" w:eastAsia="宋体" w:hAnsi="宋体" w:cs="宋体" w:hint="eastAsia"/>
          <w:sz w:val="32"/>
          <w:szCs w:val="32"/>
        </w:rPr>
        <w:t>七、项目支出：指在基本支出之外为完成特定行政任务和事业发展目标所发生的支出。</w:t>
      </w:r>
    </w:p>
    <w:p w:rsidR="001E37E3" w:rsidRDefault="001E37E3" w:rsidP="00F95D24">
      <w:pPr>
        <w:pStyle w:val="Default"/>
        <w:rPr>
          <w:rFonts w:ascii="宋体" w:eastAsia="宋体" w:hAnsi="宋体" w:cs="Times New Roman"/>
          <w:sz w:val="32"/>
          <w:szCs w:val="32"/>
        </w:rPr>
      </w:pPr>
      <w:r>
        <w:rPr>
          <w:rFonts w:ascii="宋体" w:eastAsia="宋体" w:hAnsi="宋体" w:cs="宋体"/>
          <w:sz w:val="32"/>
          <w:szCs w:val="32"/>
        </w:rPr>
        <w:t xml:space="preserve">    </w:t>
      </w:r>
      <w:r w:rsidRPr="00DD3CDF">
        <w:rPr>
          <w:rFonts w:ascii="宋体" w:eastAsia="宋体" w:hAnsi="宋体" w:cs="宋体" w:hint="eastAsia"/>
          <w:sz w:val="32"/>
          <w:szCs w:val="32"/>
        </w:rPr>
        <w:t>八、经营支出：指事业单位在专业业务活动及其辅助活动之外开展非独立核算经营活动发生的支出</w:t>
      </w:r>
      <w:r>
        <w:rPr>
          <w:rFonts w:ascii="宋体" w:eastAsia="宋体" w:hAnsi="宋体" w:cs="宋体" w:hint="eastAsia"/>
          <w:sz w:val="32"/>
          <w:szCs w:val="32"/>
        </w:rPr>
        <w:t>。</w:t>
      </w:r>
    </w:p>
    <w:p w:rsidR="001E37E3" w:rsidRDefault="001E37E3" w:rsidP="00F95D24">
      <w:pPr>
        <w:pStyle w:val="Default"/>
        <w:rPr>
          <w:rFonts w:ascii="宋体" w:eastAsia="宋体" w:hAnsi="宋体" w:cs="Times New Roman"/>
          <w:sz w:val="32"/>
          <w:szCs w:val="32"/>
        </w:rPr>
      </w:pPr>
      <w:r>
        <w:rPr>
          <w:rFonts w:ascii="宋体" w:eastAsia="宋体" w:hAnsi="宋体" w:cs="宋体"/>
          <w:sz w:val="32"/>
          <w:szCs w:val="32"/>
        </w:rPr>
        <w:lastRenderedPageBreak/>
        <w:t xml:space="preserve">    </w:t>
      </w:r>
      <w:r w:rsidRPr="00DD3CDF">
        <w:rPr>
          <w:rFonts w:ascii="宋体" w:eastAsia="宋体" w:hAnsi="宋体" w:cs="宋体" w:hint="eastAsia"/>
          <w:sz w:val="32"/>
          <w:szCs w:val="32"/>
        </w:rPr>
        <w:t>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1E37E3" w:rsidRPr="00DD3CDF" w:rsidRDefault="001E37E3" w:rsidP="00F95D24">
      <w:pPr>
        <w:pStyle w:val="Default"/>
        <w:rPr>
          <w:rFonts w:ascii="宋体" w:eastAsia="宋体" w:hAnsi="宋体" w:cs="Times New Roman"/>
          <w:sz w:val="32"/>
          <w:szCs w:val="32"/>
        </w:rPr>
      </w:pPr>
      <w:r>
        <w:rPr>
          <w:rFonts w:ascii="宋体" w:eastAsia="宋体" w:hAnsi="宋体" w:cs="宋体"/>
          <w:sz w:val="32"/>
          <w:szCs w:val="32"/>
        </w:rPr>
        <w:t xml:space="preserve">    </w:t>
      </w:r>
      <w:r w:rsidRPr="00DD3CDF">
        <w:rPr>
          <w:rFonts w:ascii="宋体" w:eastAsia="宋体" w:hAnsi="宋体" w:cs="宋体" w:hint="eastAsia"/>
          <w:sz w:val="32"/>
          <w:szCs w:val="32"/>
        </w:rPr>
        <w:t>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r>
        <w:rPr>
          <w:rFonts w:ascii="宋体" w:eastAsia="宋体" w:hAnsi="宋体" w:cs="宋体" w:hint="eastAsia"/>
          <w:sz w:val="32"/>
          <w:szCs w:val="32"/>
        </w:rPr>
        <w:t>。</w:t>
      </w:r>
    </w:p>
    <w:p w:rsidR="001E37E3" w:rsidRPr="00F95D24" w:rsidRDefault="001E37E3" w:rsidP="00E67BE6">
      <w:pPr>
        <w:pStyle w:val="Default"/>
        <w:jc w:val="center"/>
        <w:rPr>
          <w:rFonts w:cs="Times New Roman"/>
          <w:sz w:val="72"/>
          <w:szCs w:val="72"/>
        </w:rPr>
      </w:pPr>
    </w:p>
    <w:p w:rsidR="001E37E3" w:rsidRDefault="001E37E3" w:rsidP="00E67BE6">
      <w:pPr>
        <w:pStyle w:val="Default"/>
        <w:jc w:val="center"/>
        <w:rPr>
          <w:rFonts w:cs="Times New Roman"/>
          <w:sz w:val="72"/>
          <w:szCs w:val="72"/>
        </w:rPr>
      </w:pPr>
    </w:p>
    <w:p w:rsidR="001E37E3" w:rsidRDefault="001E37E3" w:rsidP="00E67BE6">
      <w:pPr>
        <w:pStyle w:val="Default"/>
        <w:jc w:val="center"/>
        <w:rPr>
          <w:rFonts w:cs="Times New Roman"/>
          <w:sz w:val="72"/>
          <w:szCs w:val="72"/>
        </w:rPr>
      </w:pPr>
    </w:p>
    <w:p w:rsidR="001E37E3" w:rsidRDefault="001E37E3" w:rsidP="00E67BE6">
      <w:pPr>
        <w:pStyle w:val="Default"/>
        <w:jc w:val="center"/>
        <w:rPr>
          <w:rFonts w:cs="Times New Roman"/>
          <w:sz w:val="72"/>
          <w:szCs w:val="72"/>
        </w:rPr>
      </w:pPr>
    </w:p>
    <w:p w:rsidR="001E37E3" w:rsidRDefault="001E37E3" w:rsidP="00E67BE6">
      <w:pPr>
        <w:pStyle w:val="Default"/>
        <w:jc w:val="center"/>
        <w:rPr>
          <w:rFonts w:cs="Times New Roman"/>
          <w:sz w:val="72"/>
          <w:szCs w:val="72"/>
        </w:rPr>
      </w:pPr>
      <w:r>
        <w:rPr>
          <w:rFonts w:hint="eastAsia"/>
          <w:sz w:val="72"/>
          <w:szCs w:val="72"/>
        </w:rPr>
        <w:t>第五部分</w:t>
      </w:r>
    </w:p>
    <w:p w:rsidR="001E37E3" w:rsidRDefault="001E37E3" w:rsidP="00E67BE6">
      <w:pPr>
        <w:jc w:val="center"/>
        <w:rPr>
          <w:rFonts w:ascii="黑体" w:eastAsia="黑体" w:cs="Times New Roman"/>
          <w:color w:val="000000"/>
          <w:kern w:val="0"/>
          <w:sz w:val="70"/>
          <w:szCs w:val="70"/>
        </w:rPr>
      </w:pPr>
    </w:p>
    <w:p w:rsidR="001E37E3" w:rsidRDefault="001E37E3" w:rsidP="00E67BE6">
      <w:pPr>
        <w:jc w:val="center"/>
        <w:rPr>
          <w:rFonts w:ascii="黑体" w:eastAsia="黑体" w:cs="Times New Roman"/>
          <w:color w:val="000000"/>
          <w:kern w:val="0"/>
          <w:sz w:val="70"/>
          <w:szCs w:val="70"/>
        </w:rPr>
      </w:pPr>
      <w:r>
        <w:rPr>
          <w:rFonts w:ascii="黑体" w:eastAsia="黑体" w:cs="黑体" w:hint="eastAsia"/>
          <w:color w:val="000000"/>
          <w:kern w:val="0"/>
          <w:sz w:val="70"/>
          <w:szCs w:val="70"/>
        </w:rPr>
        <w:t>附件</w:t>
      </w:r>
    </w:p>
    <w:p w:rsidR="001E37E3" w:rsidRDefault="001E37E3" w:rsidP="00E67BE6">
      <w:pPr>
        <w:widowControl/>
        <w:jc w:val="left"/>
        <w:rPr>
          <w:rFonts w:ascii="黑体" w:eastAsia="黑体" w:cs="Times New Roman"/>
          <w:color w:val="000000"/>
          <w:kern w:val="0"/>
          <w:sz w:val="70"/>
          <w:szCs w:val="70"/>
        </w:rPr>
      </w:pPr>
      <w:r>
        <w:rPr>
          <w:rFonts w:ascii="黑体" w:eastAsia="黑体" w:cs="Times New Roman"/>
          <w:color w:val="000000"/>
          <w:kern w:val="0"/>
          <w:sz w:val="70"/>
          <w:szCs w:val="70"/>
        </w:rPr>
        <w:br w:type="page"/>
      </w:r>
    </w:p>
    <w:p w:rsidR="001E37E3" w:rsidRDefault="001E37E3" w:rsidP="007B5A29">
      <w:pPr>
        <w:ind w:firstLineChars="200" w:firstLine="640"/>
        <w:jc w:val="left"/>
        <w:rPr>
          <w:rFonts w:ascii="宋体" w:cs="Times New Roman"/>
          <w:color w:val="000000"/>
          <w:kern w:val="0"/>
          <w:sz w:val="32"/>
          <w:szCs w:val="32"/>
        </w:rPr>
      </w:pPr>
      <w:r w:rsidRPr="007826D9">
        <w:rPr>
          <w:rFonts w:ascii="宋体" w:hAnsi="宋体" w:cs="宋体" w:hint="eastAsia"/>
          <w:color w:val="000000"/>
          <w:kern w:val="0"/>
          <w:sz w:val="32"/>
          <w:szCs w:val="32"/>
        </w:rPr>
        <w:t>附件</w:t>
      </w:r>
      <w:r>
        <w:rPr>
          <w:rFonts w:ascii="宋体" w:hAnsi="宋体" w:cs="宋体" w:hint="eastAsia"/>
          <w:color w:val="000000"/>
          <w:kern w:val="0"/>
          <w:sz w:val="32"/>
          <w:szCs w:val="32"/>
        </w:rPr>
        <w:t>：</w:t>
      </w:r>
      <w:r w:rsidRPr="007826D9">
        <w:rPr>
          <w:rFonts w:ascii="宋体" w:hAnsi="宋体" w:cs="宋体"/>
          <w:color w:val="000000"/>
          <w:kern w:val="0"/>
          <w:sz w:val="32"/>
          <w:szCs w:val="32"/>
        </w:rPr>
        <w:t>1</w:t>
      </w:r>
      <w:r w:rsidRPr="007826D9">
        <w:rPr>
          <w:rFonts w:ascii="宋体" w:hAnsi="宋体" w:cs="宋体" w:hint="eastAsia"/>
          <w:color w:val="000000"/>
          <w:kern w:val="0"/>
          <w:sz w:val="32"/>
          <w:szCs w:val="32"/>
        </w:rPr>
        <w:t>、</w:t>
      </w:r>
      <w:r>
        <w:rPr>
          <w:rFonts w:ascii="宋体" w:hAnsi="宋体" w:cs="宋体"/>
          <w:color w:val="000000"/>
          <w:kern w:val="0"/>
          <w:sz w:val="32"/>
          <w:szCs w:val="32"/>
        </w:rPr>
        <w:t>2021</w:t>
      </w:r>
      <w:r>
        <w:rPr>
          <w:rFonts w:ascii="宋体" w:hAnsi="宋体" w:cs="宋体" w:hint="eastAsia"/>
          <w:color w:val="000000"/>
          <w:kern w:val="0"/>
          <w:sz w:val="32"/>
          <w:szCs w:val="32"/>
        </w:rPr>
        <w:t>年度湖南省高速公路交通警察局益阳支队单位决算公开表</w:t>
      </w:r>
    </w:p>
    <w:p w:rsidR="001E37E3" w:rsidRPr="007826D9" w:rsidRDefault="001E37E3" w:rsidP="00F06BB8">
      <w:pPr>
        <w:ind w:firstLineChars="200" w:firstLine="640"/>
        <w:jc w:val="left"/>
        <w:rPr>
          <w:rFonts w:ascii="宋体" w:cs="Times New Roman"/>
          <w:color w:val="000000"/>
          <w:kern w:val="0"/>
          <w:sz w:val="32"/>
          <w:szCs w:val="32"/>
        </w:rPr>
      </w:pPr>
      <w:r>
        <w:rPr>
          <w:rFonts w:ascii="宋体" w:hAnsi="宋体" w:cs="宋体"/>
          <w:color w:val="000000"/>
          <w:kern w:val="0"/>
          <w:sz w:val="32"/>
          <w:szCs w:val="32"/>
        </w:rPr>
        <w:t>2</w:t>
      </w:r>
      <w:r>
        <w:rPr>
          <w:rFonts w:ascii="宋体" w:hAnsi="宋体" w:cs="宋体" w:hint="eastAsia"/>
          <w:color w:val="000000"/>
          <w:kern w:val="0"/>
          <w:sz w:val="32"/>
          <w:szCs w:val="32"/>
        </w:rPr>
        <w:t>、</w:t>
      </w:r>
      <w:r>
        <w:rPr>
          <w:rFonts w:ascii="宋体" w:hAnsi="宋体" w:cs="宋体"/>
          <w:color w:val="000000"/>
          <w:kern w:val="0"/>
          <w:sz w:val="32"/>
          <w:szCs w:val="32"/>
        </w:rPr>
        <w:t>2021</w:t>
      </w:r>
      <w:r>
        <w:rPr>
          <w:rFonts w:ascii="宋体" w:hAnsi="宋体" w:cs="宋体" w:hint="eastAsia"/>
          <w:color w:val="000000"/>
          <w:kern w:val="0"/>
          <w:sz w:val="32"/>
          <w:szCs w:val="32"/>
        </w:rPr>
        <w:t>年度单位整体支出绩效评价报告</w:t>
      </w:r>
    </w:p>
    <w:sectPr w:rsidR="001E37E3" w:rsidRPr="007826D9"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280" w:rsidRDefault="00650280" w:rsidP="009B3ADF">
      <w:pPr>
        <w:rPr>
          <w:rFonts w:cs="Times New Roman"/>
        </w:rPr>
      </w:pPr>
      <w:r>
        <w:rPr>
          <w:rFonts w:cs="Times New Roman"/>
        </w:rPr>
        <w:separator/>
      </w:r>
    </w:p>
  </w:endnote>
  <w:endnote w:type="continuationSeparator" w:id="0">
    <w:p w:rsidR="00650280" w:rsidRDefault="00650280" w:rsidP="009B3AD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280" w:rsidRDefault="00650280" w:rsidP="009B3ADF">
      <w:pPr>
        <w:rPr>
          <w:rFonts w:cs="Times New Roman"/>
        </w:rPr>
      </w:pPr>
      <w:r>
        <w:rPr>
          <w:rFonts w:cs="Times New Roman"/>
        </w:rPr>
        <w:separator/>
      </w:r>
    </w:p>
  </w:footnote>
  <w:footnote w:type="continuationSeparator" w:id="0">
    <w:p w:rsidR="00650280" w:rsidRDefault="00650280" w:rsidP="009B3ADF">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522" w:hanging="720"/>
      </w:pPr>
      <w:rPr>
        <w:rFonts w:hint="default"/>
      </w:rPr>
    </w:lvl>
    <w:lvl w:ilvl="1" w:tplc="04090019">
      <w:start w:val="1"/>
      <w:numFmt w:val="lowerLetter"/>
      <w:lvlText w:val="%2)"/>
      <w:lvlJc w:val="left"/>
      <w:pPr>
        <w:ind w:left="642" w:hanging="420"/>
      </w:pPr>
    </w:lvl>
    <w:lvl w:ilvl="2" w:tplc="0409001B">
      <w:start w:val="1"/>
      <w:numFmt w:val="lowerRoman"/>
      <w:lvlText w:val="%3."/>
      <w:lvlJc w:val="right"/>
      <w:pPr>
        <w:ind w:left="1062" w:hanging="420"/>
      </w:pPr>
    </w:lvl>
    <w:lvl w:ilvl="3" w:tplc="0409000F">
      <w:start w:val="1"/>
      <w:numFmt w:val="decimal"/>
      <w:lvlText w:val="%4."/>
      <w:lvlJc w:val="left"/>
      <w:pPr>
        <w:ind w:left="1482" w:hanging="420"/>
      </w:pPr>
    </w:lvl>
    <w:lvl w:ilvl="4" w:tplc="04090019">
      <w:start w:val="1"/>
      <w:numFmt w:val="lowerLetter"/>
      <w:lvlText w:val="%5)"/>
      <w:lvlJc w:val="left"/>
      <w:pPr>
        <w:ind w:left="1902" w:hanging="420"/>
      </w:pPr>
    </w:lvl>
    <w:lvl w:ilvl="5" w:tplc="0409001B">
      <w:start w:val="1"/>
      <w:numFmt w:val="lowerRoman"/>
      <w:lvlText w:val="%6."/>
      <w:lvlJc w:val="right"/>
      <w:pPr>
        <w:ind w:left="2322" w:hanging="420"/>
      </w:pPr>
    </w:lvl>
    <w:lvl w:ilvl="6" w:tplc="0409000F">
      <w:start w:val="1"/>
      <w:numFmt w:val="decimal"/>
      <w:lvlText w:val="%7."/>
      <w:lvlJc w:val="left"/>
      <w:pPr>
        <w:ind w:left="2742" w:hanging="420"/>
      </w:pPr>
    </w:lvl>
    <w:lvl w:ilvl="7" w:tplc="04090019">
      <w:start w:val="1"/>
      <w:numFmt w:val="lowerLetter"/>
      <w:lvlText w:val="%8)"/>
      <w:lvlJc w:val="left"/>
      <w:pPr>
        <w:ind w:left="3162" w:hanging="420"/>
      </w:pPr>
    </w:lvl>
    <w:lvl w:ilvl="8" w:tplc="0409001B">
      <w:start w:val="1"/>
      <w:numFmt w:val="lowerRoman"/>
      <w:lvlText w:val="%9."/>
      <w:lvlJc w:val="right"/>
      <w:pPr>
        <w:ind w:left="3582"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42EB630E"/>
    <w:multiLevelType w:val="hybridMultilevel"/>
    <w:tmpl w:val="B9F2FF62"/>
    <w:lvl w:ilvl="0" w:tplc="6A8C12A6">
      <w:start w:val="1"/>
      <w:numFmt w:val="decimal"/>
      <w:lvlText w:val="（%1）"/>
      <w:lvlJc w:val="left"/>
      <w:pPr>
        <w:ind w:left="1562" w:hanging="1080"/>
      </w:pPr>
      <w:rPr>
        <w:rFonts w:hint="default"/>
        <w:b/>
        <w:bCs/>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5">
    <w:nsid w:val="47EC7C98"/>
    <w:multiLevelType w:val="hybridMultilevel"/>
    <w:tmpl w:val="2D7C427A"/>
    <w:lvl w:ilvl="0" w:tplc="D11258CE">
      <w:start w:val="1"/>
      <w:numFmt w:val="japaneseCounting"/>
      <w:lvlText w:val="%1、"/>
      <w:lvlJc w:val="left"/>
      <w:pPr>
        <w:ind w:left="1440" w:hanging="72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6">
    <w:nsid w:val="54AC1694"/>
    <w:multiLevelType w:val="hybridMultilevel"/>
    <w:tmpl w:val="C4F0B468"/>
    <w:lvl w:ilvl="0" w:tplc="68AE797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num>
  <w:num w:numId="2">
    <w:abstractNumId w:val="0"/>
  </w:num>
  <w:num w:numId="3">
    <w:abstractNumId w:val="5"/>
  </w:num>
  <w:num w:numId="4">
    <w:abstractNumId w:val="3"/>
  </w:num>
  <w:num w:numId="5">
    <w:abstractNumId w:val="1"/>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06F9"/>
    <w:rsid w:val="0002229B"/>
    <w:rsid w:val="000273BD"/>
    <w:rsid w:val="0003032E"/>
    <w:rsid w:val="000415B7"/>
    <w:rsid w:val="00041E3F"/>
    <w:rsid w:val="00043A49"/>
    <w:rsid w:val="00046829"/>
    <w:rsid w:val="00055DAA"/>
    <w:rsid w:val="00061F7B"/>
    <w:rsid w:val="000658A3"/>
    <w:rsid w:val="00074155"/>
    <w:rsid w:val="000873EF"/>
    <w:rsid w:val="000A3F69"/>
    <w:rsid w:val="00103957"/>
    <w:rsid w:val="00124A1F"/>
    <w:rsid w:val="00135D85"/>
    <w:rsid w:val="00152C6D"/>
    <w:rsid w:val="00162D39"/>
    <w:rsid w:val="00165262"/>
    <w:rsid w:val="001678BD"/>
    <w:rsid w:val="00182373"/>
    <w:rsid w:val="00192FAD"/>
    <w:rsid w:val="001A67DB"/>
    <w:rsid w:val="001B3C5C"/>
    <w:rsid w:val="001C3C29"/>
    <w:rsid w:val="001D51E5"/>
    <w:rsid w:val="001E080D"/>
    <w:rsid w:val="001E37E3"/>
    <w:rsid w:val="001E3B1A"/>
    <w:rsid w:val="001E53D0"/>
    <w:rsid w:val="001F0C3B"/>
    <w:rsid w:val="00202C14"/>
    <w:rsid w:val="00202C82"/>
    <w:rsid w:val="00214427"/>
    <w:rsid w:val="00226CB7"/>
    <w:rsid w:val="0023455A"/>
    <w:rsid w:val="00245E91"/>
    <w:rsid w:val="00260845"/>
    <w:rsid w:val="00264552"/>
    <w:rsid w:val="00264EF9"/>
    <w:rsid w:val="00265724"/>
    <w:rsid w:val="002722B0"/>
    <w:rsid w:val="0027426B"/>
    <w:rsid w:val="00292301"/>
    <w:rsid w:val="002D0E44"/>
    <w:rsid w:val="002E0A30"/>
    <w:rsid w:val="002F6DBC"/>
    <w:rsid w:val="003130C4"/>
    <w:rsid w:val="00316C4B"/>
    <w:rsid w:val="0032192B"/>
    <w:rsid w:val="003479BD"/>
    <w:rsid w:val="0037197D"/>
    <w:rsid w:val="003768D5"/>
    <w:rsid w:val="003923CC"/>
    <w:rsid w:val="003C4197"/>
    <w:rsid w:val="003C47E6"/>
    <w:rsid w:val="003C4FC2"/>
    <w:rsid w:val="003E2331"/>
    <w:rsid w:val="003F0BA0"/>
    <w:rsid w:val="003F1102"/>
    <w:rsid w:val="003F6FF8"/>
    <w:rsid w:val="00416E61"/>
    <w:rsid w:val="00422F46"/>
    <w:rsid w:val="0042790C"/>
    <w:rsid w:val="004506F9"/>
    <w:rsid w:val="00460F8E"/>
    <w:rsid w:val="004625B2"/>
    <w:rsid w:val="004717A2"/>
    <w:rsid w:val="00473DF3"/>
    <w:rsid w:val="00487911"/>
    <w:rsid w:val="00491741"/>
    <w:rsid w:val="004A7B57"/>
    <w:rsid w:val="004B0CEE"/>
    <w:rsid w:val="00500E5F"/>
    <w:rsid w:val="005122EF"/>
    <w:rsid w:val="0051441A"/>
    <w:rsid w:val="005179F9"/>
    <w:rsid w:val="00517C33"/>
    <w:rsid w:val="00517D5F"/>
    <w:rsid w:val="00521AF2"/>
    <w:rsid w:val="00523644"/>
    <w:rsid w:val="0054069E"/>
    <w:rsid w:val="00544866"/>
    <w:rsid w:val="005705CF"/>
    <w:rsid w:val="00573325"/>
    <w:rsid w:val="005767CC"/>
    <w:rsid w:val="00590D9F"/>
    <w:rsid w:val="00595D26"/>
    <w:rsid w:val="005A74E6"/>
    <w:rsid w:val="005B404E"/>
    <w:rsid w:val="005D4D55"/>
    <w:rsid w:val="005E2CFB"/>
    <w:rsid w:val="005F2103"/>
    <w:rsid w:val="005F2FE4"/>
    <w:rsid w:val="005F3626"/>
    <w:rsid w:val="005F3D1C"/>
    <w:rsid w:val="0062378F"/>
    <w:rsid w:val="00635513"/>
    <w:rsid w:val="00641842"/>
    <w:rsid w:val="00650280"/>
    <w:rsid w:val="00650FF8"/>
    <w:rsid w:val="00651EEC"/>
    <w:rsid w:val="00683205"/>
    <w:rsid w:val="00686673"/>
    <w:rsid w:val="00691E8C"/>
    <w:rsid w:val="006A22C4"/>
    <w:rsid w:val="006A348B"/>
    <w:rsid w:val="006A351B"/>
    <w:rsid w:val="006B0422"/>
    <w:rsid w:val="006C1B53"/>
    <w:rsid w:val="006D7730"/>
    <w:rsid w:val="006E5284"/>
    <w:rsid w:val="006E6099"/>
    <w:rsid w:val="006F3EB5"/>
    <w:rsid w:val="006F41D9"/>
    <w:rsid w:val="00702E34"/>
    <w:rsid w:val="00704395"/>
    <w:rsid w:val="007050EF"/>
    <w:rsid w:val="00710FE7"/>
    <w:rsid w:val="00717621"/>
    <w:rsid w:val="00720FF1"/>
    <w:rsid w:val="00727A53"/>
    <w:rsid w:val="0073542B"/>
    <w:rsid w:val="007826D9"/>
    <w:rsid w:val="00787B42"/>
    <w:rsid w:val="007937E9"/>
    <w:rsid w:val="007B151E"/>
    <w:rsid w:val="007B5A29"/>
    <w:rsid w:val="007B5B7D"/>
    <w:rsid w:val="007C4539"/>
    <w:rsid w:val="007F3657"/>
    <w:rsid w:val="00812ED5"/>
    <w:rsid w:val="008277D9"/>
    <w:rsid w:val="00835BF0"/>
    <w:rsid w:val="0084478C"/>
    <w:rsid w:val="00854352"/>
    <w:rsid w:val="0086638C"/>
    <w:rsid w:val="00876A2E"/>
    <w:rsid w:val="00881896"/>
    <w:rsid w:val="008A3E8D"/>
    <w:rsid w:val="008A6622"/>
    <w:rsid w:val="008B337E"/>
    <w:rsid w:val="008C4876"/>
    <w:rsid w:val="008D4F4D"/>
    <w:rsid w:val="008E0B6C"/>
    <w:rsid w:val="008E49C3"/>
    <w:rsid w:val="009237C4"/>
    <w:rsid w:val="00944C48"/>
    <w:rsid w:val="009470BA"/>
    <w:rsid w:val="00950252"/>
    <w:rsid w:val="00967F5D"/>
    <w:rsid w:val="009A0F95"/>
    <w:rsid w:val="009A3ED4"/>
    <w:rsid w:val="009B3ADF"/>
    <w:rsid w:val="009C3B52"/>
    <w:rsid w:val="009C646C"/>
    <w:rsid w:val="009E0A51"/>
    <w:rsid w:val="009E6817"/>
    <w:rsid w:val="009E6E9A"/>
    <w:rsid w:val="009F72CC"/>
    <w:rsid w:val="00A01D2B"/>
    <w:rsid w:val="00A05EB6"/>
    <w:rsid w:val="00A120AC"/>
    <w:rsid w:val="00A42218"/>
    <w:rsid w:val="00A6369B"/>
    <w:rsid w:val="00A70249"/>
    <w:rsid w:val="00A70B02"/>
    <w:rsid w:val="00A71D9F"/>
    <w:rsid w:val="00A92E9F"/>
    <w:rsid w:val="00A96BE8"/>
    <w:rsid w:val="00AA7605"/>
    <w:rsid w:val="00AF6D37"/>
    <w:rsid w:val="00B01BE5"/>
    <w:rsid w:val="00B0465C"/>
    <w:rsid w:val="00B33BEA"/>
    <w:rsid w:val="00B57C9F"/>
    <w:rsid w:val="00B63572"/>
    <w:rsid w:val="00B825F4"/>
    <w:rsid w:val="00B845B3"/>
    <w:rsid w:val="00B85D8B"/>
    <w:rsid w:val="00B86E91"/>
    <w:rsid w:val="00BB4A40"/>
    <w:rsid w:val="00BD6C3E"/>
    <w:rsid w:val="00BE3674"/>
    <w:rsid w:val="00C10681"/>
    <w:rsid w:val="00C3049A"/>
    <w:rsid w:val="00C31B1E"/>
    <w:rsid w:val="00C44AC8"/>
    <w:rsid w:val="00C77645"/>
    <w:rsid w:val="00C96048"/>
    <w:rsid w:val="00CE04C3"/>
    <w:rsid w:val="00CE4083"/>
    <w:rsid w:val="00CE76A0"/>
    <w:rsid w:val="00D0188B"/>
    <w:rsid w:val="00D148C6"/>
    <w:rsid w:val="00D17A8A"/>
    <w:rsid w:val="00D32685"/>
    <w:rsid w:val="00D415BA"/>
    <w:rsid w:val="00D63780"/>
    <w:rsid w:val="00D644EE"/>
    <w:rsid w:val="00D75489"/>
    <w:rsid w:val="00D769C6"/>
    <w:rsid w:val="00D77722"/>
    <w:rsid w:val="00DD06FF"/>
    <w:rsid w:val="00DD3CDF"/>
    <w:rsid w:val="00DD5FE9"/>
    <w:rsid w:val="00E00C7A"/>
    <w:rsid w:val="00E02A2A"/>
    <w:rsid w:val="00E209CF"/>
    <w:rsid w:val="00E251B4"/>
    <w:rsid w:val="00E34710"/>
    <w:rsid w:val="00E37D6C"/>
    <w:rsid w:val="00E55B68"/>
    <w:rsid w:val="00E67BE6"/>
    <w:rsid w:val="00E8683C"/>
    <w:rsid w:val="00EA2B72"/>
    <w:rsid w:val="00ED5A9F"/>
    <w:rsid w:val="00F06BB8"/>
    <w:rsid w:val="00F239F8"/>
    <w:rsid w:val="00F41A28"/>
    <w:rsid w:val="00F42DB9"/>
    <w:rsid w:val="00F7404B"/>
    <w:rsid w:val="00F74360"/>
    <w:rsid w:val="00F95D24"/>
    <w:rsid w:val="00F960B1"/>
    <w:rsid w:val="00FA64C2"/>
    <w:rsid w:val="00FB25CE"/>
    <w:rsid w:val="00FB462F"/>
    <w:rsid w:val="00FE16FA"/>
    <w:rsid w:val="00FE328A"/>
    <w:rsid w:val="00FE6269"/>
    <w:rsid w:val="00FF3155"/>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AC8"/>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9B3ADF"/>
    <w:rPr>
      <w:sz w:val="18"/>
      <w:szCs w:val="18"/>
    </w:rPr>
  </w:style>
  <w:style w:type="paragraph" w:styleId="a4">
    <w:name w:val="footer"/>
    <w:basedOn w:val="a"/>
    <w:link w:val="Char0"/>
    <w:uiPriority w:val="99"/>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9B3ADF"/>
    <w:rPr>
      <w:sz w:val="18"/>
      <w:szCs w:val="18"/>
    </w:rPr>
  </w:style>
  <w:style w:type="paragraph" w:customStyle="1" w:styleId="Default">
    <w:name w:val="Default"/>
    <w:uiPriority w:val="99"/>
    <w:rsid w:val="009B3ADF"/>
    <w:pPr>
      <w:widowControl w:val="0"/>
      <w:autoSpaceDE w:val="0"/>
      <w:autoSpaceDN w:val="0"/>
      <w:adjustRightInd w:val="0"/>
    </w:pPr>
    <w:rPr>
      <w:rFonts w:ascii="黑体" w:eastAsia="黑体" w:cs="黑体"/>
      <w:color w:val="000000"/>
      <w:sz w:val="24"/>
      <w:szCs w:val="24"/>
    </w:rPr>
  </w:style>
  <w:style w:type="paragraph" w:styleId="a5">
    <w:name w:val="List Paragraph"/>
    <w:basedOn w:val="a"/>
    <w:uiPriority w:val="99"/>
    <w:qFormat/>
    <w:rsid w:val="009B3ADF"/>
    <w:pPr>
      <w:ind w:firstLineChars="200" w:firstLine="420"/>
    </w:pPr>
  </w:style>
  <w:style w:type="paragraph" w:styleId="a6">
    <w:name w:val="Balloon Text"/>
    <w:basedOn w:val="a"/>
    <w:link w:val="Char1"/>
    <w:uiPriority w:val="99"/>
    <w:semiHidden/>
    <w:rsid w:val="00E00C7A"/>
    <w:rPr>
      <w:sz w:val="18"/>
      <w:szCs w:val="18"/>
    </w:rPr>
  </w:style>
  <w:style w:type="character" w:customStyle="1" w:styleId="Char1">
    <w:name w:val="批注框文本 Char"/>
    <w:basedOn w:val="a0"/>
    <w:link w:val="a6"/>
    <w:uiPriority w:val="99"/>
    <w:semiHidden/>
    <w:locked/>
    <w:rsid w:val="00E00C7A"/>
    <w:rPr>
      <w:sz w:val="18"/>
      <w:szCs w:val="18"/>
    </w:rPr>
  </w:style>
  <w:style w:type="table" w:styleId="a7">
    <w:name w:val="Table Grid"/>
    <w:basedOn w:val="a1"/>
    <w:uiPriority w:val="99"/>
    <w:locked/>
    <w:rsid w:val="00D769C6"/>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5437208">
      <w:marLeft w:val="0"/>
      <w:marRight w:val="0"/>
      <w:marTop w:val="0"/>
      <w:marBottom w:val="0"/>
      <w:divBdr>
        <w:top w:val="none" w:sz="0" w:space="0" w:color="auto"/>
        <w:left w:val="none" w:sz="0" w:space="0" w:color="auto"/>
        <w:bottom w:val="none" w:sz="0" w:space="0" w:color="auto"/>
        <w:right w:val="none" w:sz="0" w:space="0" w:color="auto"/>
      </w:divBdr>
    </w:div>
    <w:div w:id="825437209">
      <w:marLeft w:val="0"/>
      <w:marRight w:val="0"/>
      <w:marTop w:val="0"/>
      <w:marBottom w:val="0"/>
      <w:divBdr>
        <w:top w:val="none" w:sz="0" w:space="0" w:color="auto"/>
        <w:left w:val="none" w:sz="0" w:space="0" w:color="auto"/>
        <w:bottom w:val="none" w:sz="0" w:space="0" w:color="auto"/>
        <w:right w:val="none" w:sz="0" w:space="0" w:color="auto"/>
      </w:divBdr>
    </w:div>
    <w:div w:id="825437210">
      <w:marLeft w:val="0"/>
      <w:marRight w:val="0"/>
      <w:marTop w:val="0"/>
      <w:marBottom w:val="0"/>
      <w:divBdr>
        <w:top w:val="none" w:sz="0" w:space="0" w:color="auto"/>
        <w:left w:val="none" w:sz="0" w:space="0" w:color="auto"/>
        <w:bottom w:val="none" w:sz="0" w:space="0" w:color="auto"/>
        <w:right w:val="none" w:sz="0" w:space="0" w:color="auto"/>
      </w:divBdr>
    </w:div>
    <w:div w:id="825437211">
      <w:marLeft w:val="0"/>
      <w:marRight w:val="0"/>
      <w:marTop w:val="0"/>
      <w:marBottom w:val="0"/>
      <w:divBdr>
        <w:top w:val="none" w:sz="0" w:space="0" w:color="auto"/>
        <w:left w:val="none" w:sz="0" w:space="0" w:color="auto"/>
        <w:bottom w:val="none" w:sz="0" w:space="0" w:color="auto"/>
        <w:right w:val="none" w:sz="0" w:space="0" w:color="auto"/>
      </w:divBdr>
    </w:div>
    <w:div w:id="825437212">
      <w:marLeft w:val="0"/>
      <w:marRight w:val="0"/>
      <w:marTop w:val="0"/>
      <w:marBottom w:val="0"/>
      <w:divBdr>
        <w:top w:val="none" w:sz="0" w:space="0" w:color="auto"/>
        <w:left w:val="none" w:sz="0" w:space="0" w:color="auto"/>
        <w:bottom w:val="none" w:sz="0" w:space="0" w:color="auto"/>
        <w:right w:val="none" w:sz="0" w:space="0" w:color="auto"/>
      </w:divBdr>
    </w:div>
    <w:div w:id="825437213">
      <w:marLeft w:val="0"/>
      <w:marRight w:val="0"/>
      <w:marTop w:val="0"/>
      <w:marBottom w:val="0"/>
      <w:divBdr>
        <w:top w:val="none" w:sz="0" w:space="0" w:color="auto"/>
        <w:left w:val="none" w:sz="0" w:space="0" w:color="auto"/>
        <w:bottom w:val="none" w:sz="0" w:space="0" w:color="auto"/>
        <w:right w:val="none" w:sz="0" w:space="0" w:color="auto"/>
      </w:divBdr>
    </w:div>
    <w:div w:id="825437214">
      <w:marLeft w:val="0"/>
      <w:marRight w:val="0"/>
      <w:marTop w:val="0"/>
      <w:marBottom w:val="0"/>
      <w:divBdr>
        <w:top w:val="none" w:sz="0" w:space="0" w:color="auto"/>
        <w:left w:val="none" w:sz="0" w:space="0" w:color="auto"/>
        <w:bottom w:val="none" w:sz="0" w:space="0" w:color="auto"/>
        <w:right w:val="none" w:sz="0" w:space="0" w:color="auto"/>
      </w:divBdr>
    </w:div>
    <w:div w:id="825437215">
      <w:marLeft w:val="0"/>
      <w:marRight w:val="0"/>
      <w:marTop w:val="0"/>
      <w:marBottom w:val="0"/>
      <w:divBdr>
        <w:top w:val="none" w:sz="0" w:space="0" w:color="auto"/>
        <w:left w:val="none" w:sz="0" w:space="0" w:color="auto"/>
        <w:bottom w:val="none" w:sz="0" w:space="0" w:color="auto"/>
        <w:right w:val="none" w:sz="0" w:space="0" w:color="auto"/>
      </w:divBdr>
    </w:div>
    <w:div w:id="825437216">
      <w:marLeft w:val="0"/>
      <w:marRight w:val="0"/>
      <w:marTop w:val="0"/>
      <w:marBottom w:val="0"/>
      <w:divBdr>
        <w:top w:val="none" w:sz="0" w:space="0" w:color="auto"/>
        <w:left w:val="none" w:sz="0" w:space="0" w:color="auto"/>
        <w:bottom w:val="none" w:sz="0" w:space="0" w:color="auto"/>
        <w:right w:val="none" w:sz="0" w:space="0" w:color="auto"/>
      </w:divBdr>
    </w:div>
    <w:div w:id="825437217">
      <w:marLeft w:val="0"/>
      <w:marRight w:val="0"/>
      <w:marTop w:val="0"/>
      <w:marBottom w:val="0"/>
      <w:divBdr>
        <w:top w:val="none" w:sz="0" w:space="0" w:color="auto"/>
        <w:left w:val="none" w:sz="0" w:space="0" w:color="auto"/>
        <w:bottom w:val="none" w:sz="0" w:space="0" w:color="auto"/>
        <w:right w:val="none" w:sz="0" w:space="0" w:color="auto"/>
      </w:divBdr>
    </w:div>
    <w:div w:id="825437218">
      <w:marLeft w:val="0"/>
      <w:marRight w:val="0"/>
      <w:marTop w:val="0"/>
      <w:marBottom w:val="0"/>
      <w:divBdr>
        <w:top w:val="none" w:sz="0" w:space="0" w:color="auto"/>
        <w:left w:val="none" w:sz="0" w:space="0" w:color="auto"/>
        <w:bottom w:val="none" w:sz="0" w:space="0" w:color="auto"/>
        <w:right w:val="none" w:sz="0" w:space="0" w:color="auto"/>
      </w:divBdr>
    </w:div>
    <w:div w:id="825437219">
      <w:marLeft w:val="0"/>
      <w:marRight w:val="0"/>
      <w:marTop w:val="0"/>
      <w:marBottom w:val="0"/>
      <w:divBdr>
        <w:top w:val="none" w:sz="0" w:space="0" w:color="auto"/>
        <w:left w:val="none" w:sz="0" w:space="0" w:color="auto"/>
        <w:bottom w:val="none" w:sz="0" w:space="0" w:color="auto"/>
        <w:right w:val="none" w:sz="0" w:space="0" w:color="auto"/>
      </w:divBdr>
    </w:div>
    <w:div w:id="825437220">
      <w:marLeft w:val="0"/>
      <w:marRight w:val="0"/>
      <w:marTop w:val="0"/>
      <w:marBottom w:val="0"/>
      <w:divBdr>
        <w:top w:val="none" w:sz="0" w:space="0" w:color="auto"/>
        <w:left w:val="none" w:sz="0" w:space="0" w:color="auto"/>
        <w:bottom w:val="none" w:sz="0" w:space="0" w:color="auto"/>
        <w:right w:val="none" w:sz="0" w:space="0" w:color="auto"/>
      </w:divBdr>
    </w:div>
    <w:div w:id="825437221">
      <w:marLeft w:val="0"/>
      <w:marRight w:val="0"/>
      <w:marTop w:val="0"/>
      <w:marBottom w:val="0"/>
      <w:divBdr>
        <w:top w:val="none" w:sz="0" w:space="0" w:color="auto"/>
        <w:left w:val="none" w:sz="0" w:space="0" w:color="auto"/>
        <w:bottom w:val="none" w:sz="0" w:space="0" w:color="auto"/>
        <w:right w:val="none" w:sz="0" w:space="0" w:color="auto"/>
      </w:divBdr>
    </w:div>
    <w:div w:id="825437222">
      <w:marLeft w:val="0"/>
      <w:marRight w:val="0"/>
      <w:marTop w:val="0"/>
      <w:marBottom w:val="0"/>
      <w:divBdr>
        <w:top w:val="none" w:sz="0" w:space="0" w:color="auto"/>
        <w:left w:val="none" w:sz="0" w:space="0" w:color="auto"/>
        <w:bottom w:val="none" w:sz="0" w:space="0" w:color="auto"/>
        <w:right w:val="none" w:sz="0" w:space="0" w:color="auto"/>
      </w:divBdr>
    </w:div>
    <w:div w:id="825437223">
      <w:marLeft w:val="0"/>
      <w:marRight w:val="0"/>
      <w:marTop w:val="0"/>
      <w:marBottom w:val="0"/>
      <w:divBdr>
        <w:top w:val="none" w:sz="0" w:space="0" w:color="auto"/>
        <w:left w:val="none" w:sz="0" w:space="0" w:color="auto"/>
        <w:bottom w:val="none" w:sz="0" w:space="0" w:color="auto"/>
        <w:right w:val="none" w:sz="0" w:space="0" w:color="auto"/>
      </w:divBdr>
    </w:div>
    <w:div w:id="825437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2726</TotalTime>
  <Pages>23</Pages>
  <Words>699</Words>
  <Characters>3986</Characters>
  <Application>Microsoft Office Word</Application>
  <DocSecurity>0</DocSecurity>
  <Lines>33</Lines>
  <Paragraphs>9</Paragraphs>
  <ScaleCrop>false</ScaleCrop>
  <Company>Microsoft</Company>
  <LinksUpToDate>false</LinksUpToDate>
  <CharactersWithSpaces>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李航 null</dc:creator>
  <cp:keywords/>
  <dc:description/>
  <cp:lastModifiedBy>李宗懋</cp:lastModifiedBy>
  <cp:revision>100</cp:revision>
  <cp:lastPrinted>2022-07-27T12:55:00Z</cp:lastPrinted>
  <dcterms:created xsi:type="dcterms:W3CDTF">2020-07-02T02:32:00Z</dcterms:created>
  <dcterms:modified xsi:type="dcterms:W3CDTF">2023-10-08T01:43:00Z</dcterms:modified>
</cp:coreProperties>
</file>