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6B" w:rsidRDefault="009A0E17">
      <w:pPr>
        <w:widowControl/>
        <w:spacing w:line="600" w:lineRule="exact"/>
        <w:jc w:val="center"/>
        <w:rPr>
          <w:rFonts w:eastAsia="方正小标宋_GBK"/>
          <w:bCs/>
          <w:kern w:val="0"/>
          <w:sz w:val="36"/>
          <w:szCs w:val="36"/>
        </w:rPr>
      </w:pPr>
      <w:r>
        <w:rPr>
          <w:rFonts w:eastAsia="方正小标宋_GBK" w:hint="eastAsia"/>
          <w:bCs/>
          <w:kern w:val="0"/>
          <w:sz w:val="36"/>
          <w:szCs w:val="36"/>
        </w:rPr>
        <w:t>第一部分</w:t>
      </w:r>
      <w:r>
        <w:rPr>
          <w:rFonts w:eastAsia="方正小标宋_GBK"/>
          <w:bCs/>
          <w:kern w:val="0"/>
          <w:sz w:val="36"/>
          <w:szCs w:val="36"/>
        </w:rPr>
        <w:t>2023</w:t>
      </w:r>
      <w:r>
        <w:rPr>
          <w:rFonts w:eastAsia="方正小标宋_GBK"/>
          <w:bCs/>
          <w:kern w:val="0"/>
          <w:sz w:val="36"/>
          <w:szCs w:val="36"/>
        </w:rPr>
        <w:t>年</w:t>
      </w:r>
      <w:r>
        <w:rPr>
          <w:rFonts w:eastAsia="方正小标宋_GBK" w:hint="eastAsia"/>
          <w:bCs/>
          <w:kern w:val="0"/>
          <w:sz w:val="36"/>
          <w:szCs w:val="36"/>
        </w:rPr>
        <w:t>省妇联</w:t>
      </w:r>
      <w:bookmarkStart w:id="0" w:name="_GoBack"/>
      <w:bookmarkEnd w:id="0"/>
      <w:r>
        <w:rPr>
          <w:rFonts w:eastAsia="方正小标宋_GBK"/>
          <w:bCs/>
          <w:kern w:val="0"/>
          <w:sz w:val="36"/>
          <w:szCs w:val="36"/>
        </w:rPr>
        <w:t>预算说明</w:t>
      </w:r>
    </w:p>
    <w:p w:rsidR="006D416B" w:rsidRDefault="006D416B">
      <w:pPr>
        <w:widowControl/>
        <w:spacing w:line="600" w:lineRule="exact"/>
        <w:jc w:val="left"/>
        <w:rPr>
          <w:rFonts w:eastAsia="仿宋_GB2312"/>
          <w:b/>
          <w:bCs/>
          <w:kern w:val="0"/>
          <w:sz w:val="32"/>
          <w:szCs w:val="32"/>
        </w:rPr>
      </w:pPr>
    </w:p>
    <w:p w:rsidR="006D416B" w:rsidRDefault="009A0E17">
      <w:pPr>
        <w:widowControl/>
        <w:spacing w:line="600" w:lineRule="exact"/>
        <w:ind w:firstLineChars="196" w:firstLine="627"/>
        <w:jc w:val="left"/>
        <w:rPr>
          <w:rFonts w:eastAsia="黑体"/>
          <w:bCs/>
          <w:kern w:val="0"/>
          <w:sz w:val="32"/>
          <w:szCs w:val="32"/>
        </w:rPr>
      </w:pPr>
      <w:r>
        <w:rPr>
          <w:rFonts w:eastAsia="黑体"/>
          <w:bCs/>
          <w:kern w:val="0"/>
          <w:sz w:val="32"/>
          <w:szCs w:val="32"/>
        </w:rPr>
        <w:t>一、单位基本概况</w:t>
      </w:r>
    </w:p>
    <w:p w:rsidR="006D416B" w:rsidRDefault="009A0E17" w:rsidP="006D416B">
      <w:pPr>
        <w:widowControl/>
        <w:spacing w:line="600" w:lineRule="exact"/>
        <w:ind w:firstLineChars="196" w:firstLine="628"/>
        <w:jc w:val="left"/>
        <w:rPr>
          <w:rFonts w:eastAsia="楷体_GB2312"/>
          <w:b/>
          <w:sz w:val="32"/>
          <w:szCs w:val="32"/>
        </w:rPr>
      </w:pPr>
      <w:r>
        <w:rPr>
          <w:rFonts w:eastAsia="楷体_GB2312"/>
          <w:b/>
          <w:sz w:val="32"/>
          <w:szCs w:val="32"/>
        </w:rPr>
        <w:t>（一）职能职责。</w:t>
      </w:r>
    </w:p>
    <w:p w:rsidR="006D416B" w:rsidRDefault="009A0E17">
      <w:pPr>
        <w:adjustRightInd w:val="0"/>
        <w:snapToGrid w:val="0"/>
        <w:spacing w:line="580" w:lineRule="exact"/>
        <w:ind w:firstLineChars="200" w:firstLine="620"/>
        <w:rPr>
          <w:rFonts w:eastAsia="仿宋_GB2312"/>
          <w:w w:val="97"/>
          <w:sz w:val="32"/>
          <w:szCs w:val="32"/>
        </w:rPr>
      </w:pPr>
      <w:r>
        <w:rPr>
          <w:rFonts w:eastAsia="仿宋_GB2312"/>
          <w:w w:val="97"/>
          <w:sz w:val="32"/>
          <w:szCs w:val="32"/>
        </w:rPr>
        <w:t>湖南省妇联是党和政府联系妇女群众的桥梁和纽带，主要职能是维护妇女儿童合法权益、推进妇女儿童事业发展。基本职能是：</w:t>
      </w:r>
    </w:p>
    <w:p w:rsidR="006D416B" w:rsidRDefault="009A0E17">
      <w:pPr>
        <w:adjustRightInd w:val="0"/>
        <w:snapToGrid w:val="0"/>
        <w:spacing w:line="580" w:lineRule="exact"/>
        <w:ind w:firstLineChars="200" w:firstLine="620"/>
        <w:rPr>
          <w:rFonts w:eastAsia="仿宋_GB2312"/>
          <w:w w:val="97"/>
          <w:sz w:val="32"/>
          <w:szCs w:val="32"/>
        </w:rPr>
      </w:pPr>
      <w:r>
        <w:rPr>
          <w:rFonts w:eastAsia="仿宋_GB2312"/>
          <w:w w:val="97"/>
          <w:sz w:val="32"/>
          <w:szCs w:val="32"/>
        </w:rPr>
        <w:t>湖南省妇联是党和政府联系妇女群众的桥梁和纽带，主要职能是维护妇女儿童合法权益、推进妇女儿童事业发展。基本职能是：</w:t>
      </w:r>
    </w:p>
    <w:p w:rsidR="006D416B" w:rsidRDefault="009A0E17">
      <w:pPr>
        <w:adjustRightInd w:val="0"/>
        <w:snapToGrid w:val="0"/>
        <w:spacing w:line="580" w:lineRule="exact"/>
        <w:ind w:firstLineChars="196" w:firstLine="627"/>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．组织引导妇女学习贯彻习近平新时代中国特色社会主义思想和党的路线方针政策，用中国特色社会主义共同理想凝聚妇女。</w:t>
      </w:r>
    </w:p>
    <w:p w:rsidR="006D416B" w:rsidRDefault="009A0E17">
      <w:pPr>
        <w:adjustRightInd w:val="0"/>
        <w:snapToGrid w:val="0"/>
        <w:spacing w:line="58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．团结动员妇女投身改革开放和社会主义经济建设、政治建设、文化建设、社会建设和生态文明建设，注重发挥妇女在社会生活和家庭生活中的独特作用，为中国特色社会主义伟大实践作贡献。</w:t>
      </w:r>
    </w:p>
    <w:p w:rsidR="006D416B" w:rsidRDefault="009A0E17">
      <w:pPr>
        <w:adjustRightInd w:val="0"/>
        <w:snapToGrid w:val="0"/>
        <w:spacing w:line="580" w:lineRule="exact"/>
        <w:ind w:firstLineChars="200" w:firstLine="640"/>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rPr>
        <w:t>．代表妇女参与管理国家事务、管理经济和文化事业、管理社会事务，参与民主决策、民主管理、民主监督，参与有关法律、法规、规章和政策的制定，参与社会治理和公共服务，推动保障妇女权益法律政策和妇女、儿童发展纲要的实施。</w:t>
      </w:r>
    </w:p>
    <w:p w:rsidR="006D416B" w:rsidRDefault="009A0E17">
      <w:pPr>
        <w:adjustRightInd w:val="0"/>
        <w:snapToGrid w:val="0"/>
        <w:spacing w:line="580" w:lineRule="exact"/>
        <w:ind w:firstLineChars="200" w:firstLine="640"/>
        <w:rPr>
          <w:rFonts w:eastAsia="仿宋_GB2312"/>
          <w:color w:val="000000"/>
          <w:kern w:val="0"/>
          <w:sz w:val="32"/>
          <w:szCs w:val="32"/>
        </w:rPr>
      </w:pPr>
      <w:r>
        <w:rPr>
          <w:rFonts w:eastAsia="仿宋_GB2312"/>
          <w:color w:val="000000"/>
          <w:kern w:val="0"/>
          <w:sz w:val="32"/>
          <w:szCs w:val="32"/>
        </w:rPr>
        <w:t>4</w:t>
      </w:r>
      <w:r>
        <w:rPr>
          <w:rFonts w:eastAsia="仿宋_GB2312"/>
          <w:color w:val="000000"/>
          <w:kern w:val="0"/>
          <w:sz w:val="32"/>
          <w:szCs w:val="32"/>
        </w:rPr>
        <w:t>．维护妇女儿童合法权益，倾听妇女意见，反映妇女</w:t>
      </w:r>
      <w:r>
        <w:rPr>
          <w:rFonts w:eastAsia="仿宋_GB2312"/>
          <w:color w:val="000000"/>
          <w:kern w:val="0"/>
          <w:sz w:val="32"/>
          <w:szCs w:val="32"/>
        </w:rPr>
        <w:lastRenderedPageBreak/>
        <w:t>诉求，向各级国家机关提出有关建议，要求并协助有关部门或单位查处侵害妇女儿童权</w:t>
      </w:r>
      <w:r>
        <w:rPr>
          <w:rFonts w:eastAsia="仿宋_GB2312"/>
          <w:color w:val="000000"/>
          <w:kern w:val="0"/>
          <w:sz w:val="32"/>
          <w:szCs w:val="32"/>
        </w:rPr>
        <w:t>益的行为，为受侵害的妇女儿童提供帮助。</w:t>
      </w:r>
    </w:p>
    <w:p w:rsidR="006D416B" w:rsidRDefault="009A0E17">
      <w:pPr>
        <w:adjustRightInd w:val="0"/>
        <w:snapToGrid w:val="0"/>
        <w:spacing w:line="580" w:lineRule="exact"/>
        <w:ind w:firstLineChars="200" w:firstLine="640"/>
        <w:rPr>
          <w:rFonts w:eastAsia="仿宋_GB2312"/>
          <w:color w:val="000000"/>
          <w:kern w:val="0"/>
          <w:sz w:val="32"/>
          <w:szCs w:val="32"/>
        </w:rPr>
      </w:pPr>
      <w:r>
        <w:rPr>
          <w:rFonts w:eastAsia="仿宋_GB2312"/>
          <w:color w:val="000000"/>
          <w:kern w:val="0"/>
          <w:sz w:val="32"/>
          <w:szCs w:val="32"/>
        </w:rPr>
        <w:t>5</w:t>
      </w:r>
      <w:r>
        <w:rPr>
          <w:rFonts w:eastAsia="仿宋_GB2312"/>
          <w:color w:val="000000"/>
          <w:kern w:val="0"/>
          <w:sz w:val="32"/>
          <w:szCs w:val="32"/>
        </w:rPr>
        <w:t>．教育引导妇女树立自尊、自信、自立、自强的精神，提高综合素质，实现全面发展。宣传马克思主义妇女观，推动落实男女平等基本国策，营造有利于妇女全面发展的社会环境。宣传表彰优秀妇女典型，培养、推荐女性人才。</w:t>
      </w:r>
    </w:p>
    <w:p w:rsidR="006D416B" w:rsidRDefault="009A0E17">
      <w:pPr>
        <w:adjustRightInd w:val="0"/>
        <w:snapToGrid w:val="0"/>
        <w:spacing w:line="580" w:lineRule="exact"/>
        <w:ind w:firstLineChars="200" w:firstLine="640"/>
        <w:rPr>
          <w:rFonts w:eastAsia="仿宋_GB2312"/>
          <w:color w:val="000000"/>
          <w:kern w:val="0"/>
          <w:sz w:val="32"/>
          <w:szCs w:val="32"/>
        </w:rPr>
      </w:pPr>
      <w:r>
        <w:rPr>
          <w:rFonts w:eastAsia="仿宋_GB2312"/>
          <w:color w:val="000000"/>
          <w:kern w:val="0"/>
          <w:sz w:val="32"/>
          <w:szCs w:val="32"/>
        </w:rPr>
        <w:t>6</w:t>
      </w:r>
      <w:r>
        <w:rPr>
          <w:rFonts w:eastAsia="仿宋_GB2312"/>
          <w:color w:val="000000"/>
          <w:kern w:val="0"/>
          <w:sz w:val="32"/>
          <w:szCs w:val="32"/>
        </w:rPr>
        <w:t>．教育引导妇女</w:t>
      </w:r>
      <w:proofErr w:type="gramStart"/>
      <w:r>
        <w:rPr>
          <w:rFonts w:eastAsia="仿宋_GB2312"/>
          <w:color w:val="000000"/>
          <w:kern w:val="0"/>
          <w:sz w:val="32"/>
          <w:szCs w:val="32"/>
        </w:rPr>
        <w:t>践行</w:t>
      </w:r>
      <w:proofErr w:type="gramEnd"/>
      <w:r>
        <w:rPr>
          <w:rFonts w:eastAsia="仿宋_GB2312"/>
          <w:color w:val="000000"/>
          <w:kern w:val="0"/>
          <w:sz w:val="32"/>
          <w:szCs w:val="32"/>
        </w:rPr>
        <w:t>社会主义核心价值观，弘扬中华优秀文化，组织开展家庭文明创建，支持服务家庭教育，传承中华民族家庭美德，树立良好家风，推动形成家庭文明新风尚。</w:t>
      </w:r>
    </w:p>
    <w:p w:rsidR="006D416B" w:rsidRDefault="009A0E17">
      <w:pPr>
        <w:adjustRightInd w:val="0"/>
        <w:snapToGrid w:val="0"/>
        <w:spacing w:line="580" w:lineRule="exact"/>
        <w:ind w:firstLineChars="200" w:firstLine="640"/>
        <w:rPr>
          <w:rFonts w:eastAsia="仿宋_GB2312"/>
          <w:color w:val="000000"/>
          <w:kern w:val="0"/>
          <w:sz w:val="32"/>
          <w:szCs w:val="32"/>
        </w:rPr>
      </w:pPr>
      <w:r>
        <w:rPr>
          <w:rFonts w:eastAsia="仿宋_GB2312"/>
          <w:color w:val="000000"/>
          <w:kern w:val="0"/>
          <w:sz w:val="32"/>
          <w:szCs w:val="32"/>
        </w:rPr>
        <w:t>7</w:t>
      </w:r>
      <w:r>
        <w:rPr>
          <w:rFonts w:eastAsia="仿宋_GB2312"/>
          <w:color w:val="000000"/>
          <w:kern w:val="0"/>
          <w:sz w:val="32"/>
          <w:szCs w:val="32"/>
        </w:rPr>
        <w:t>．关心妇女工作生活，拓宽服务渠道，创新服务方式，建设服务阵地，发展公益事业，壮大巾帼志愿者队伍，加强妇女之家建设。联系和引导女性社会组织，加强与社会各界的协作，推动全社会为妇女儿童和家庭服务。</w:t>
      </w:r>
    </w:p>
    <w:p w:rsidR="006D416B" w:rsidRDefault="009A0E17" w:rsidP="006D416B">
      <w:pPr>
        <w:widowControl/>
        <w:numPr>
          <w:ilvl w:val="0"/>
          <w:numId w:val="1"/>
        </w:numPr>
        <w:spacing w:line="600" w:lineRule="exact"/>
        <w:ind w:firstLineChars="196" w:firstLine="628"/>
        <w:jc w:val="left"/>
        <w:rPr>
          <w:rFonts w:eastAsia="楷体_GB2312"/>
          <w:b/>
          <w:sz w:val="32"/>
          <w:szCs w:val="32"/>
        </w:rPr>
      </w:pPr>
      <w:r>
        <w:rPr>
          <w:rFonts w:eastAsia="楷体_GB2312"/>
          <w:b/>
          <w:sz w:val="32"/>
          <w:szCs w:val="32"/>
        </w:rPr>
        <w:t>机构设置。</w:t>
      </w:r>
    </w:p>
    <w:p w:rsidR="006D416B" w:rsidRDefault="009A0E17">
      <w:pPr>
        <w:adjustRightInd w:val="0"/>
        <w:snapToGrid w:val="0"/>
        <w:spacing w:line="560" w:lineRule="exact"/>
        <w:ind w:firstLineChars="200" w:firstLine="640"/>
        <w:rPr>
          <w:rFonts w:eastAsia="仿宋_GB2312"/>
          <w:sz w:val="32"/>
          <w:szCs w:val="32"/>
        </w:rPr>
      </w:pPr>
      <w:r>
        <w:rPr>
          <w:rFonts w:eastAsia="仿宋_GB2312"/>
          <w:sz w:val="32"/>
          <w:szCs w:val="32"/>
        </w:rPr>
        <w:t>省妇联本级属于正厅级全额拨款行政机关，下设办公室、组织联络部、机关党委、宣传部、妇女发展部、权益部、家庭和儿童工作部、省政府妇儿工委办</w:t>
      </w:r>
      <w:r>
        <w:rPr>
          <w:rFonts w:eastAsia="仿宋_GB2312"/>
          <w:sz w:val="32"/>
          <w:szCs w:val="32"/>
        </w:rPr>
        <w:t>8</w:t>
      </w:r>
      <w:r>
        <w:rPr>
          <w:rFonts w:eastAsia="仿宋_GB2312"/>
          <w:sz w:val="32"/>
          <w:szCs w:val="32"/>
        </w:rPr>
        <w:t>个部室，共有行政编制</w:t>
      </w:r>
      <w:r>
        <w:rPr>
          <w:rFonts w:eastAsia="仿宋_GB2312"/>
          <w:sz w:val="32"/>
          <w:szCs w:val="32"/>
        </w:rPr>
        <w:t>38</w:t>
      </w:r>
      <w:r>
        <w:rPr>
          <w:rFonts w:eastAsia="仿宋_GB2312"/>
          <w:sz w:val="32"/>
          <w:szCs w:val="32"/>
        </w:rPr>
        <w:t>个，事业编</w:t>
      </w:r>
      <w:r>
        <w:rPr>
          <w:rFonts w:eastAsia="仿宋_GB2312"/>
          <w:sz w:val="32"/>
          <w:szCs w:val="32"/>
        </w:rPr>
        <w:t>2</w:t>
      </w:r>
      <w:r>
        <w:rPr>
          <w:rFonts w:eastAsia="仿宋_GB2312" w:hint="eastAsia"/>
          <w:sz w:val="32"/>
          <w:szCs w:val="32"/>
        </w:rPr>
        <w:t>个</w:t>
      </w:r>
      <w:r>
        <w:rPr>
          <w:rFonts w:eastAsia="仿宋_GB2312"/>
          <w:sz w:val="32"/>
          <w:szCs w:val="32"/>
        </w:rPr>
        <w:t>、</w:t>
      </w:r>
      <w:proofErr w:type="gramStart"/>
      <w:r>
        <w:rPr>
          <w:rFonts w:eastAsia="仿宋_GB2312"/>
          <w:sz w:val="32"/>
          <w:szCs w:val="32"/>
        </w:rPr>
        <w:t>工勤编</w:t>
      </w:r>
      <w:r>
        <w:rPr>
          <w:rFonts w:eastAsia="仿宋_GB2312"/>
          <w:sz w:val="32"/>
          <w:szCs w:val="32"/>
        </w:rPr>
        <w:t>1</w:t>
      </w:r>
      <w:r>
        <w:rPr>
          <w:rFonts w:eastAsia="仿宋_GB2312" w:hint="eastAsia"/>
          <w:sz w:val="32"/>
          <w:szCs w:val="32"/>
        </w:rPr>
        <w:t>个</w:t>
      </w:r>
      <w:proofErr w:type="gramEnd"/>
      <w:r>
        <w:rPr>
          <w:rFonts w:eastAsia="仿宋_GB2312"/>
          <w:sz w:val="32"/>
          <w:szCs w:val="32"/>
        </w:rPr>
        <w:t>；实有在职人员</w:t>
      </w:r>
      <w:r>
        <w:rPr>
          <w:rFonts w:eastAsia="仿宋_GB2312"/>
          <w:sz w:val="32"/>
          <w:szCs w:val="32"/>
        </w:rPr>
        <w:t>38</w:t>
      </w:r>
      <w:r>
        <w:rPr>
          <w:rFonts w:eastAsia="仿宋_GB2312"/>
          <w:sz w:val="32"/>
          <w:szCs w:val="32"/>
        </w:rPr>
        <w:t>人，退休人员</w:t>
      </w:r>
      <w:r>
        <w:rPr>
          <w:rFonts w:eastAsia="仿宋_GB2312"/>
          <w:sz w:val="32"/>
          <w:szCs w:val="32"/>
        </w:rPr>
        <w:t>3</w:t>
      </w:r>
      <w:r>
        <w:rPr>
          <w:rFonts w:eastAsia="仿宋_GB2312" w:hint="eastAsia"/>
          <w:sz w:val="32"/>
          <w:szCs w:val="32"/>
        </w:rPr>
        <w:t>8</w:t>
      </w:r>
      <w:r>
        <w:rPr>
          <w:rFonts w:eastAsia="仿宋_GB2312"/>
          <w:sz w:val="32"/>
          <w:szCs w:val="32"/>
        </w:rPr>
        <w:t>人。</w:t>
      </w:r>
    </w:p>
    <w:p w:rsidR="006D416B" w:rsidRDefault="009A0E17">
      <w:pPr>
        <w:adjustRightInd w:val="0"/>
        <w:snapToGrid w:val="0"/>
        <w:spacing w:line="560" w:lineRule="exact"/>
        <w:ind w:firstLineChars="200" w:firstLine="640"/>
        <w:rPr>
          <w:rFonts w:eastAsia="仿宋_GB2312"/>
          <w:sz w:val="32"/>
          <w:szCs w:val="32"/>
        </w:rPr>
      </w:pPr>
      <w:r>
        <w:rPr>
          <w:rFonts w:eastAsia="仿宋_GB2312"/>
          <w:sz w:val="32"/>
          <w:szCs w:val="32"/>
        </w:rPr>
        <w:t>省妇女儿童活动中心属于正处级全额拨款事业单位，共有事业编</w:t>
      </w:r>
      <w:r>
        <w:rPr>
          <w:rFonts w:eastAsia="仿宋_GB2312"/>
          <w:sz w:val="32"/>
          <w:szCs w:val="32"/>
        </w:rPr>
        <w:t>36</w:t>
      </w:r>
      <w:r>
        <w:rPr>
          <w:rFonts w:eastAsia="仿宋_GB2312"/>
          <w:sz w:val="32"/>
          <w:szCs w:val="32"/>
        </w:rPr>
        <w:t>个，实有在职人员</w:t>
      </w:r>
      <w:r>
        <w:rPr>
          <w:rFonts w:eastAsia="仿宋_GB2312"/>
          <w:sz w:val="32"/>
          <w:szCs w:val="32"/>
        </w:rPr>
        <w:t>26</w:t>
      </w:r>
      <w:r>
        <w:rPr>
          <w:rFonts w:eastAsia="仿宋_GB2312"/>
          <w:sz w:val="32"/>
          <w:szCs w:val="32"/>
        </w:rPr>
        <w:t>人（其中工勤人员</w:t>
      </w:r>
      <w:r>
        <w:rPr>
          <w:rFonts w:eastAsia="仿宋_GB2312"/>
          <w:sz w:val="32"/>
          <w:szCs w:val="32"/>
        </w:rPr>
        <w:t>2</w:t>
      </w:r>
      <w:r>
        <w:rPr>
          <w:rFonts w:eastAsia="仿宋_GB2312"/>
          <w:sz w:val="32"/>
          <w:szCs w:val="32"/>
        </w:rPr>
        <w:t>人），退休人员</w:t>
      </w:r>
      <w:r>
        <w:rPr>
          <w:rFonts w:eastAsia="仿宋_GB2312"/>
          <w:sz w:val="32"/>
          <w:szCs w:val="32"/>
        </w:rPr>
        <w:t>18</w:t>
      </w:r>
      <w:r>
        <w:rPr>
          <w:rFonts w:eastAsia="仿宋_GB2312"/>
          <w:sz w:val="32"/>
          <w:szCs w:val="32"/>
        </w:rPr>
        <w:t>人。</w:t>
      </w:r>
    </w:p>
    <w:p w:rsidR="006D416B" w:rsidRDefault="009A0E17">
      <w:pPr>
        <w:adjustRightInd w:val="0"/>
        <w:snapToGrid w:val="0"/>
        <w:spacing w:line="560" w:lineRule="exact"/>
        <w:ind w:firstLineChars="200" w:firstLine="640"/>
        <w:rPr>
          <w:rFonts w:eastAsia="楷体_GB2312"/>
          <w:b/>
          <w:sz w:val="32"/>
          <w:szCs w:val="32"/>
        </w:rPr>
      </w:pPr>
      <w:r>
        <w:rPr>
          <w:rFonts w:eastAsia="仿宋_GB2312"/>
          <w:sz w:val="32"/>
          <w:szCs w:val="32"/>
        </w:rPr>
        <w:lastRenderedPageBreak/>
        <w:t>省妇女儿童发展基金会办公室属于副处级全额拨款事业单位，共有事业编制</w:t>
      </w:r>
      <w:r>
        <w:rPr>
          <w:rFonts w:eastAsia="仿宋_GB2312"/>
          <w:sz w:val="32"/>
          <w:szCs w:val="32"/>
        </w:rPr>
        <w:t>5</w:t>
      </w:r>
      <w:r>
        <w:rPr>
          <w:rFonts w:eastAsia="仿宋_GB2312"/>
          <w:sz w:val="32"/>
          <w:szCs w:val="32"/>
        </w:rPr>
        <w:t>个，实有在职人员</w:t>
      </w:r>
      <w:r>
        <w:rPr>
          <w:rFonts w:eastAsia="仿宋_GB2312"/>
          <w:sz w:val="32"/>
          <w:szCs w:val="32"/>
        </w:rPr>
        <w:t>5</w:t>
      </w:r>
      <w:r>
        <w:rPr>
          <w:rFonts w:eastAsia="仿宋_GB2312"/>
          <w:sz w:val="32"/>
          <w:szCs w:val="32"/>
        </w:rPr>
        <w:t>人。</w:t>
      </w:r>
    </w:p>
    <w:p w:rsidR="006D416B" w:rsidRDefault="009A0E17">
      <w:pPr>
        <w:widowControl/>
        <w:spacing w:line="600" w:lineRule="exact"/>
        <w:ind w:firstLineChars="196" w:firstLine="627"/>
        <w:jc w:val="left"/>
        <w:rPr>
          <w:rFonts w:eastAsia="黑体"/>
          <w:bCs/>
          <w:kern w:val="0"/>
          <w:sz w:val="32"/>
          <w:szCs w:val="32"/>
        </w:rPr>
      </w:pPr>
      <w:r>
        <w:rPr>
          <w:rFonts w:eastAsia="黑体"/>
          <w:bCs/>
          <w:kern w:val="0"/>
          <w:sz w:val="32"/>
          <w:szCs w:val="32"/>
        </w:rPr>
        <w:t>二、单位收支总体情况</w:t>
      </w:r>
    </w:p>
    <w:p w:rsidR="006D416B" w:rsidRDefault="009A0E17" w:rsidP="006D416B">
      <w:pPr>
        <w:widowControl/>
        <w:spacing w:line="600" w:lineRule="exact"/>
        <w:ind w:firstLineChars="196" w:firstLine="628"/>
        <w:rPr>
          <w:rFonts w:eastAsia="仿宋_GB2312"/>
          <w:b/>
          <w:sz w:val="32"/>
          <w:szCs w:val="32"/>
        </w:rPr>
      </w:pPr>
      <w:r>
        <w:rPr>
          <w:rFonts w:eastAsia="楷体_GB2312"/>
          <w:b/>
          <w:sz w:val="32"/>
          <w:szCs w:val="32"/>
        </w:rPr>
        <w:t>（一）收入预算：</w:t>
      </w:r>
      <w:r>
        <w:rPr>
          <w:rFonts w:eastAsia="仿宋_GB2312"/>
          <w:sz w:val="32"/>
          <w:szCs w:val="32"/>
        </w:rPr>
        <w:t>包括一般公共预算、政府性基金、国有资本经营预算等财政拨款收入，以及经营收入、事业收入等单位资金。</w:t>
      </w:r>
      <w:r>
        <w:rPr>
          <w:rFonts w:eastAsia="仿宋_GB2312"/>
          <w:sz w:val="32"/>
          <w:szCs w:val="32"/>
        </w:rPr>
        <w:t>2023</w:t>
      </w:r>
      <w:r>
        <w:rPr>
          <w:rFonts w:eastAsia="仿宋_GB2312"/>
          <w:sz w:val="32"/>
          <w:szCs w:val="32"/>
        </w:rPr>
        <w:t>年本单位收入预算</w:t>
      </w:r>
      <w:r>
        <w:rPr>
          <w:rFonts w:eastAsia="仿宋_GB2312" w:hint="eastAsia"/>
          <w:sz w:val="32"/>
          <w:szCs w:val="32"/>
        </w:rPr>
        <w:t>4660.52</w:t>
      </w:r>
      <w:r>
        <w:rPr>
          <w:rFonts w:eastAsia="仿宋_GB2312"/>
          <w:sz w:val="32"/>
          <w:szCs w:val="32"/>
        </w:rPr>
        <w:t>万元，其中，一般公共预算拨款</w:t>
      </w:r>
      <w:r>
        <w:rPr>
          <w:rFonts w:eastAsia="仿宋_GB2312" w:hint="eastAsia"/>
          <w:sz w:val="32"/>
          <w:szCs w:val="32"/>
        </w:rPr>
        <w:t>4627.24</w:t>
      </w:r>
      <w:r>
        <w:rPr>
          <w:rFonts w:eastAsia="仿宋_GB2312"/>
          <w:sz w:val="32"/>
          <w:szCs w:val="32"/>
        </w:rPr>
        <w:t>万元，政府性基金预算拨款</w:t>
      </w:r>
      <w:r>
        <w:rPr>
          <w:rFonts w:eastAsia="仿宋_GB2312" w:hint="eastAsia"/>
          <w:sz w:val="32"/>
          <w:szCs w:val="32"/>
        </w:rPr>
        <w:t>0</w:t>
      </w:r>
      <w:r>
        <w:rPr>
          <w:rFonts w:eastAsia="仿宋_GB2312"/>
          <w:sz w:val="32"/>
          <w:szCs w:val="32"/>
        </w:rPr>
        <w:t>万元，国有资本经营预算拨款</w:t>
      </w:r>
      <w:r>
        <w:rPr>
          <w:rFonts w:eastAsia="仿宋_GB2312" w:hint="eastAsia"/>
          <w:sz w:val="32"/>
          <w:szCs w:val="32"/>
        </w:rPr>
        <w:t>0</w:t>
      </w:r>
      <w:r>
        <w:rPr>
          <w:rFonts w:eastAsia="仿宋_GB2312"/>
          <w:sz w:val="32"/>
          <w:szCs w:val="32"/>
        </w:rPr>
        <w:t>万元，纳入专户管理的非税收入</w:t>
      </w:r>
      <w:r>
        <w:rPr>
          <w:rFonts w:eastAsia="仿宋_GB2312" w:hint="eastAsia"/>
          <w:sz w:val="32"/>
          <w:szCs w:val="32"/>
        </w:rPr>
        <w:t>0</w:t>
      </w:r>
      <w:r>
        <w:rPr>
          <w:rFonts w:eastAsia="仿宋_GB2312"/>
          <w:sz w:val="32"/>
          <w:szCs w:val="32"/>
        </w:rPr>
        <w:t>万元</w:t>
      </w:r>
      <w:r>
        <w:rPr>
          <w:rFonts w:eastAsia="仿宋_GB2312"/>
          <w:sz w:val="32"/>
          <w:szCs w:val="32"/>
        </w:rPr>
        <w:t>，</w:t>
      </w:r>
      <w:r>
        <w:rPr>
          <w:rFonts w:eastAsia="仿宋_GB2312" w:hint="eastAsia"/>
          <w:sz w:val="32"/>
          <w:szCs w:val="32"/>
        </w:rPr>
        <w:t>其他收入</w:t>
      </w:r>
      <w:r>
        <w:rPr>
          <w:rFonts w:eastAsia="仿宋_GB2312" w:hint="eastAsia"/>
          <w:sz w:val="32"/>
          <w:szCs w:val="32"/>
        </w:rPr>
        <w:t>33.28</w:t>
      </w:r>
      <w:r>
        <w:rPr>
          <w:rFonts w:eastAsia="仿宋_GB2312" w:hint="eastAsia"/>
          <w:sz w:val="32"/>
          <w:szCs w:val="32"/>
        </w:rPr>
        <w:t>万元</w:t>
      </w:r>
      <w:r>
        <w:rPr>
          <w:rFonts w:eastAsia="仿宋_GB2312"/>
          <w:sz w:val="32"/>
          <w:szCs w:val="32"/>
        </w:rPr>
        <w:t>。收入较去年增加</w:t>
      </w:r>
      <w:r>
        <w:rPr>
          <w:rFonts w:eastAsia="仿宋_GB2312" w:hint="eastAsia"/>
          <w:bCs/>
          <w:sz w:val="32"/>
          <w:szCs w:val="32"/>
        </w:rPr>
        <w:t>1130.76</w:t>
      </w:r>
      <w:r>
        <w:rPr>
          <w:rFonts w:eastAsia="仿宋_GB2312"/>
          <w:sz w:val="32"/>
          <w:szCs w:val="32"/>
        </w:rPr>
        <w:t>万元，主要</w:t>
      </w:r>
      <w:r>
        <w:rPr>
          <w:rFonts w:eastAsia="仿宋_GB2312" w:hint="eastAsia"/>
          <w:sz w:val="32"/>
          <w:szCs w:val="32"/>
        </w:rPr>
        <w:t>原因</w:t>
      </w:r>
      <w:r w:rsidR="00A81914">
        <w:rPr>
          <w:rFonts w:eastAsia="仿宋_GB2312" w:hint="eastAsia"/>
          <w:sz w:val="32"/>
          <w:szCs w:val="32"/>
        </w:rPr>
        <w:t>一</w:t>
      </w:r>
      <w:r>
        <w:rPr>
          <w:rFonts w:eastAsia="仿宋_GB2312" w:hint="eastAsia"/>
          <w:sz w:val="32"/>
          <w:szCs w:val="32"/>
        </w:rPr>
        <w:t>是增加妇女事业发展专项资金</w:t>
      </w:r>
      <w:r>
        <w:rPr>
          <w:rFonts w:eastAsia="仿宋_GB2312" w:hint="eastAsia"/>
          <w:sz w:val="32"/>
          <w:szCs w:val="32"/>
        </w:rPr>
        <w:t>629.3</w:t>
      </w:r>
      <w:r>
        <w:rPr>
          <w:rFonts w:eastAsia="仿宋_GB2312" w:hint="eastAsia"/>
          <w:sz w:val="32"/>
          <w:szCs w:val="32"/>
        </w:rPr>
        <w:t>万元</w:t>
      </w:r>
      <w:r>
        <w:rPr>
          <w:rFonts w:eastAsia="仿宋_GB2312" w:hint="eastAsia"/>
          <w:sz w:val="32"/>
          <w:szCs w:val="32"/>
        </w:rPr>
        <w:t>编入部门预算；</w:t>
      </w:r>
      <w:r w:rsidR="00A81914">
        <w:rPr>
          <w:rFonts w:eastAsia="仿宋_GB2312" w:hint="eastAsia"/>
          <w:sz w:val="32"/>
          <w:szCs w:val="32"/>
        </w:rPr>
        <w:t>二</w:t>
      </w:r>
      <w:r>
        <w:rPr>
          <w:rFonts w:eastAsia="仿宋_GB2312" w:hint="eastAsia"/>
          <w:sz w:val="32"/>
          <w:szCs w:val="32"/>
        </w:rPr>
        <w:t>是上年结余项目资金</w:t>
      </w:r>
      <w:r>
        <w:rPr>
          <w:rFonts w:eastAsia="仿宋_GB2312" w:hint="eastAsia"/>
          <w:sz w:val="32"/>
          <w:szCs w:val="32"/>
        </w:rPr>
        <w:t>247.27</w:t>
      </w:r>
      <w:r>
        <w:rPr>
          <w:rFonts w:eastAsia="仿宋_GB2312" w:hint="eastAsia"/>
          <w:sz w:val="32"/>
          <w:szCs w:val="32"/>
        </w:rPr>
        <w:t>万元</w:t>
      </w:r>
      <w:r>
        <w:rPr>
          <w:rFonts w:eastAsia="仿宋_GB2312"/>
          <w:sz w:val="32"/>
          <w:szCs w:val="32"/>
        </w:rPr>
        <w:t>。</w:t>
      </w:r>
    </w:p>
    <w:p w:rsidR="00A81914" w:rsidRDefault="009A0E17" w:rsidP="00A81914">
      <w:pPr>
        <w:widowControl/>
        <w:spacing w:line="600" w:lineRule="exact"/>
        <w:ind w:firstLineChars="196" w:firstLine="628"/>
        <w:jc w:val="left"/>
        <w:rPr>
          <w:rFonts w:eastAsia="仿宋_GB2312" w:hint="eastAsia"/>
          <w:sz w:val="32"/>
          <w:szCs w:val="32"/>
        </w:rPr>
      </w:pPr>
      <w:r>
        <w:rPr>
          <w:rFonts w:eastAsia="楷体_GB2312"/>
          <w:b/>
          <w:sz w:val="32"/>
          <w:szCs w:val="32"/>
        </w:rPr>
        <w:t>（二）支出预算：</w:t>
      </w:r>
      <w:r>
        <w:rPr>
          <w:rFonts w:eastAsia="仿宋_GB2312"/>
          <w:sz w:val="32"/>
          <w:szCs w:val="32"/>
        </w:rPr>
        <w:t>2023</w:t>
      </w:r>
      <w:r>
        <w:rPr>
          <w:rFonts w:eastAsia="仿宋_GB2312"/>
          <w:sz w:val="32"/>
          <w:szCs w:val="32"/>
        </w:rPr>
        <w:t>年本单位支出预算</w:t>
      </w:r>
      <w:r>
        <w:rPr>
          <w:rFonts w:eastAsia="仿宋_GB2312" w:hint="eastAsia"/>
          <w:sz w:val="32"/>
          <w:szCs w:val="32"/>
        </w:rPr>
        <w:t>4660.52</w:t>
      </w:r>
      <w:r>
        <w:rPr>
          <w:rFonts w:eastAsia="仿宋_GB2312"/>
          <w:sz w:val="32"/>
          <w:szCs w:val="32"/>
        </w:rPr>
        <w:t>万元，其中，一般公共服务</w:t>
      </w:r>
      <w:r>
        <w:rPr>
          <w:rFonts w:eastAsia="仿宋_GB2312" w:hint="eastAsia"/>
          <w:sz w:val="32"/>
          <w:szCs w:val="32"/>
        </w:rPr>
        <w:t>4154.88</w:t>
      </w:r>
      <w:r>
        <w:rPr>
          <w:rFonts w:eastAsia="仿宋_GB2312"/>
          <w:sz w:val="32"/>
          <w:szCs w:val="32"/>
        </w:rPr>
        <w:t>万元，公共安全</w:t>
      </w:r>
      <w:r>
        <w:rPr>
          <w:rFonts w:eastAsia="仿宋_GB2312" w:hint="eastAsia"/>
          <w:sz w:val="32"/>
          <w:szCs w:val="32"/>
        </w:rPr>
        <w:t>0</w:t>
      </w:r>
      <w:r>
        <w:rPr>
          <w:rFonts w:eastAsia="仿宋_GB2312"/>
          <w:sz w:val="32"/>
          <w:szCs w:val="32"/>
        </w:rPr>
        <w:t>万元，教育</w:t>
      </w:r>
      <w:r>
        <w:rPr>
          <w:rFonts w:eastAsia="仿宋_GB2312" w:hint="eastAsia"/>
          <w:sz w:val="32"/>
          <w:szCs w:val="32"/>
        </w:rPr>
        <w:t>0</w:t>
      </w:r>
      <w:r>
        <w:rPr>
          <w:rFonts w:eastAsia="仿宋_GB2312"/>
          <w:sz w:val="32"/>
          <w:szCs w:val="32"/>
        </w:rPr>
        <w:t>万元，科学技术</w:t>
      </w:r>
      <w:r>
        <w:rPr>
          <w:rFonts w:eastAsia="仿宋_GB2312" w:hint="eastAsia"/>
          <w:sz w:val="32"/>
          <w:szCs w:val="32"/>
        </w:rPr>
        <w:t>0</w:t>
      </w:r>
      <w:r>
        <w:rPr>
          <w:rFonts w:eastAsia="仿宋_GB2312"/>
          <w:sz w:val="32"/>
          <w:szCs w:val="32"/>
        </w:rPr>
        <w:t>万元，社会保障和就业支出</w:t>
      </w:r>
      <w:r>
        <w:rPr>
          <w:rFonts w:eastAsia="仿宋_GB2312" w:hint="eastAsia"/>
          <w:sz w:val="32"/>
          <w:szCs w:val="32"/>
        </w:rPr>
        <w:t>263.35</w:t>
      </w:r>
      <w:r>
        <w:rPr>
          <w:rFonts w:eastAsia="仿宋_GB2312" w:hint="eastAsia"/>
          <w:sz w:val="32"/>
          <w:szCs w:val="32"/>
        </w:rPr>
        <w:t>万元，卫生健康支出</w:t>
      </w:r>
      <w:r>
        <w:rPr>
          <w:rFonts w:eastAsia="仿宋_GB2312" w:hint="eastAsia"/>
          <w:sz w:val="32"/>
          <w:szCs w:val="32"/>
        </w:rPr>
        <w:t>132.52</w:t>
      </w:r>
      <w:r>
        <w:rPr>
          <w:rFonts w:eastAsia="仿宋_GB2312" w:hint="eastAsia"/>
          <w:sz w:val="32"/>
          <w:szCs w:val="32"/>
        </w:rPr>
        <w:t>万元，住房保障支出</w:t>
      </w:r>
      <w:r>
        <w:rPr>
          <w:rFonts w:eastAsia="仿宋_GB2312" w:hint="eastAsia"/>
          <w:sz w:val="32"/>
          <w:szCs w:val="32"/>
        </w:rPr>
        <w:t>109.77</w:t>
      </w:r>
      <w:r>
        <w:rPr>
          <w:rFonts w:eastAsia="仿宋_GB2312" w:hint="eastAsia"/>
          <w:sz w:val="32"/>
          <w:szCs w:val="32"/>
        </w:rPr>
        <w:t>万元</w:t>
      </w:r>
      <w:r>
        <w:rPr>
          <w:rFonts w:eastAsia="仿宋_GB2312"/>
          <w:sz w:val="32"/>
          <w:szCs w:val="32"/>
        </w:rPr>
        <w:t>。支出较去年增加</w:t>
      </w:r>
      <w:r>
        <w:rPr>
          <w:rFonts w:eastAsia="仿宋_GB2312" w:hint="eastAsia"/>
          <w:sz w:val="32"/>
          <w:szCs w:val="32"/>
        </w:rPr>
        <w:t>1130.76</w:t>
      </w:r>
      <w:r>
        <w:rPr>
          <w:rFonts w:eastAsia="仿宋_GB2312"/>
          <w:sz w:val="32"/>
          <w:szCs w:val="32"/>
        </w:rPr>
        <w:t>万元，</w:t>
      </w:r>
      <w:r w:rsidR="00A81914">
        <w:rPr>
          <w:rFonts w:eastAsia="仿宋_GB2312"/>
          <w:sz w:val="32"/>
          <w:szCs w:val="32"/>
        </w:rPr>
        <w:t>主要</w:t>
      </w:r>
      <w:r w:rsidR="00A81914">
        <w:rPr>
          <w:rFonts w:eastAsia="仿宋_GB2312" w:hint="eastAsia"/>
          <w:sz w:val="32"/>
          <w:szCs w:val="32"/>
        </w:rPr>
        <w:t>原因一是增加妇女事业发展专项资金</w:t>
      </w:r>
      <w:r w:rsidR="00A81914">
        <w:rPr>
          <w:rFonts w:eastAsia="仿宋_GB2312" w:hint="eastAsia"/>
          <w:sz w:val="32"/>
          <w:szCs w:val="32"/>
        </w:rPr>
        <w:t>629.3</w:t>
      </w:r>
      <w:r w:rsidR="00A81914">
        <w:rPr>
          <w:rFonts w:eastAsia="仿宋_GB2312" w:hint="eastAsia"/>
          <w:sz w:val="32"/>
          <w:szCs w:val="32"/>
        </w:rPr>
        <w:t>万元编入部门预算；二是上年结余项目资金</w:t>
      </w:r>
      <w:r w:rsidR="00A81914">
        <w:rPr>
          <w:rFonts w:eastAsia="仿宋_GB2312" w:hint="eastAsia"/>
          <w:sz w:val="32"/>
          <w:szCs w:val="32"/>
        </w:rPr>
        <w:t>247.27</w:t>
      </w:r>
      <w:r w:rsidR="00A81914">
        <w:rPr>
          <w:rFonts w:eastAsia="仿宋_GB2312" w:hint="eastAsia"/>
          <w:sz w:val="32"/>
          <w:szCs w:val="32"/>
        </w:rPr>
        <w:t>万元</w:t>
      </w:r>
      <w:r w:rsidR="00A81914">
        <w:rPr>
          <w:rFonts w:eastAsia="仿宋_GB2312"/>
          <w:sz w:val="32"/>
          <w:szCs w:val="32"/>
        </w:rPr>
        <w:t>。</w:t>
      </w:r>
    </w:p>
    <w:p w:rsidR="006D416B" w:rsidRDefault="009A0E17" w:rsidP="00A81914">
      <w:pPr>
        <w:widowControl/>
        <w:spacing w:line="600" w:lineRule="exact"/>
        <w:ind w:firstLineChars="196" w:firstLine="627"/>
        <w:jc w:val="left"/>
        <w:rPr>
          <w:rFonts w:eastAsia="黑体"/>
          <w:sz w:val="32"/>
          <w:szCs w:val="32"/>
        </w:rPr>
      </w:pPr>
      <w:r>
        <w:rPr>
          <w:rFonts w:eastAsia="黑体"/>
          <w:sz w:val="32"/>
          <w:szCs w:val="32"/>
        </w:rPr>
        <w:t>三、一般公共预算拨款支出</w:t>
      </w:r>
    </w:p>
    <w:p w:rsidR="006D416B" w:rsidRDefault="009A0E17">
      <w:pPr>
        <w:widowControl/>
        <w:spacing w:line="600" w:lineRule="exact"/>
        <w:ind w:firstLine="660"/>
        <w:jc w:val="left"/>
        <w:rPr>
          <w:rFonts w:eastAsia="黑体"/>
          <w:sz w:val="32"/>
          <w:szCs w:val="32"/>
        </w:rPr>
      </w:pPr>
      <w:r>
        <w:rPr>
          <w:rFonts w:eastAsia="仿宋_GB2312"/>
          <w:sz w:val="32"/>
          <w:szCs w:val="32"/>
        </w:rPr>
        <w:t>2023</w:t>
      </w:r>
      <w:r>
        <w:rPr>
          <w:rFonts w:eastAsia="仿宋_GB2312"/>
          <w:sz w:val="32"/>
          <w:szCs w:val="32"/>
        </w:rPr>
        <w:t>年本单位一般公共预算拨款支出预算</w:t>
      </w:r>
      <w:r>
        <w:rPr>
          <w:rFonts w:eastAsia="仿宋_GB2312" w:hint="eastAsia"/>
          <w:sz w:val="32"/>
          <w:szCs w:val="32"/>
        </w:rPr>
        <w:t>4660.52</w:t>
      </w:r>
      <w:r>
        <w:rPr>
          <w:rFonts w:eastAsia="仿宋_GB2312"/>
          <w:sz w:val="32"/>
          <w:szCs w:val="32"/>
        </w:rPr>
        <w:t>万元，其中，一般公共服务支出</w:t>
      </w:r>
      <w:r>
        <w:rPr>
          <w:rFonts w:eastAsia="仿宋_GB2312" w:hint="eastAsia"/>
          <w:sz w:val="32"/>
          <w:szCs w:val="32"/>
        </w:rPr>
        <w:t>4154.88</w:t>
      </w:r>
      <w:r>
        <w:rPr>
          <w:rFonts w:eastAsia="仿宋_GB2312"/>
          <w:sz w:val="32"/>
          <w:szCs w:val="32"/>
        </w:rPr>
        <w:t>万元，占</w:t>
      </w:r>
      <w:r>
        <w:rPr>
          <w:rFonts w:eastAsia="仿宋_GB2312" w:hint="eastAsia"/>
          <w:sz w:val="32"/>
          <w:szCs w:val="32"/>
        </w:rPr>
        <w:t>89.15</w:t>
      </w:r>
      <w:r>
        <w:rPr>
          <w:rFonts w:eastAsia="仿宋_GB2312"/>
          <w:sz w:val="32"/>
          <w:szCs w:val="32"/>
        </w:rPr>
        <w:t>%</w:t>
      </w:r>
      <w:r>
        <w:rPr>
          <w:rFonts w:eastAsia="仿宋_GB2312"/>
          <w:sz w:val="32"/>
          <w:szCs w:val="32"/>
        </w:rPr>
        <w:t>；公共安全</w:t>
      </w:r>
      <w:r>
        <w:rPr>
          <w:rFonts w:eastAsia="仿宋_GB2312" w:hint="eastAsia"/>
          <w:sz w:val="32"/>
          <w:szCs w:val="32"/>
        </w:rPr>
        <w:t>0</w:t>
      </w:r>
      <w:r>
        <w:rPr>
          <w:rFonts w:eastAsia="仿宋_GB2312"/>
          <w:sz w:val="32"/>
          <w:szCs w:val="32"/>
        </w:rPr>
        <w:t>万元，占</w:t>
      </w:r>
      <w:r>
        <w:rPr>
          <w:rFonts w:eastAsia="仿宋_GB2312" w:hint="eastAsia"/>
          <w:sz w:val="32"/>
          <w:szCs w:val="32"/>
        </w:rPr>
        <w:t>0</w:t>
      </w:r>
      <w:r>
        <w:rPr>
          <w:rFonts w:eastAsia="仿宋_GB2312"/>
          <w:sz w:val="32"/>
          <w:szCs w:val="32"/>
        </w:rPr>
        <w:t>%</w:t>
      </w:r>
      <w:r>
        <w:rPr>
          <w:rFonts w:eastAsia="仿宋_GB2312"/>
          <w:sz w:val="32"/>
          <w:szCs w:val="32"/>
        </w:rPr>
        <w:t>；教育</w:t>
      </w:r>
      <w:r>
        <w:rPr>
          <w:rFonts w:eastAsia="仿宋_GB2312" w:hint="eastAsia"/>
          <w:sz w:val="32"/>
          <w:szCs w:val="32"/>
        </w:rPr>
        <w:t>0</w:t>
      </w:r>
      <w:r>
        <w:rPr>
          <w:rFonts w:eastAsia="仿宋_GB2312"/>
          <w:sz w:val="32"/>
          <w:szCs w:val="32"/>
        </w:rPr>
        <w:t>万元，占</w:t>
      </w:r>
      <w:r>
        <w:rPr>
          <w:rFonts w:eastAsia="仿宋_GB2312" w:hint="eastAsia"/>
          <w:sz w:val="32"/>
          <w:szCs w:val="32"/>
        </w:rPr>
        <w:t>0</w:t>
      </w:r>
      <w:r>
        <w:rPr>
          <w:rFonts w:eastAsia="仿宋_GB2312"/>
          <w:sz w:val="32"/>
          <w:szCs w:val="32"/>
        </w:rPr>
        <w:t>%</w:t>
      </w:r>
      <w:r>
        <w:rPr>
          <w:rFonts w:eastAsia="仿宋_GB2312"/>
          <w:sz w:val="32"/>
          <w:szCs w:val="32"/>
        </w:rPr>
        <w:t>；科学技术</w:t>
      </w:r>
      <w:r>
        <w:rPr>
          <w:rFonts w:eastAsia="仿宋_GB2312" w:hint="eastAsia"/>
          <w:sz w:val="32"/>
          <w:szCs w:val="32"/>
        </w:rPr>
        <w:t>0</w:t>
      </w:r>
      <w:r>
        <w:rPr>
          <w:rFonts w:eastAsia="仿宋_GB2312"/>
          <w:sz w:val="32"/>
          <w:szCs w:val="32"/>
        </w:rPr>
        <w:t>万元，占</w:t>
      </w:r>
      <w:r>
        <w:rPr>
          <w:rFonts w:eastAsia="仿宋_GB2312" w:hint="eastAsia"/>
          <w:sz w:val="32"/>
          <w:szCs w:val="32"/>
        </w:rPr>
        <w:t>0</w:t>
      </w:r>
      <w:r>
        <w:rPr>
          <w:rFonts w:eastAsia="仿宋_GB2312"/>
          <w:sz w:val="32"/>
          <w:szCs w:val="32"/>
        </w:rPr>
        <w:t>%</w:t>
      </w:r>
      <w:r>
        <w:rPr>
          <w:rFonts w:eastAsia="仿宋_GB2312"/>
          <w:sz w:val="32"/>
          <w:szCs w:val="32"/>
        </w:rPr>
        <w:t>；社会保障和就业支出</w:t>
      </w:r>
      <w:r>
        <w:rPr>
          <w:rFonts w:eastAsia="仿宋_GB2312" w:hint="eastAsia"/>
          <w:sz w:val="32"/>
          <w:szCs w:val="32"/>
        </w:rPr>
        <w:t>263.35</w:t>
      </w:r>
      <w:r>
        <w:rPr>
          <w:rFonts w:eastAsia="仿宋_GB2312" w:hint="eastAsia"/>
          <w:sz w:val="32"/>
          <w:szCs w:val="32"/>
        </w:rPr>
        <w:t>万元，</w:t>
      </w:r>
      <w:r>
        <w:rPr>
          <w:rFonts w:eastAsia="仿宋_GB2312"/>
          <w:sz w:val="32"/>
          <w:szCs w:val="32"/>
        </w:rPr>
        <w:t>占</w:t>
      </w:r>
      <w:r>
        <w:rPr>
          <w:rFonts w:eastAsia="仿宋_GB2312" w:hint="eastAsia"/>
          <w:sz w:val="32"/>
          <w:szCs w:val="32"/>
        </w:rPr>
        <w:t>5.65</w:t>
      </w:r>
      <w:r>
        <w:rPr>
          <w:rFonts w:eastAsia="仿宋_GB2312"/>
          <w:sz w:val="32"/>
          <w:szCs w:val="32"/>
        </w:rPr>
        <w:t>%</w:t>
      </w:r>
      <w:r>
        <w:rPr>
          <w:rFonts w:eastAsia="仿宋_GB2312"/>
          <w:sz w:val="32"/>
          <w:szCs w:val="32"/>
        </w:rPr>
        <w:t>；</w:t>
      </w:r>
      <w:r>
        <w:rPr>
          <w:rFonts w:eastAsia="仿宋_GB2312" w:hint="eastAsia"/>
          <w:sz w:val="32"/>
          <w:szCs w:val="32"/>
        </w:rPr>
        <w:t>卫生</w:t>
      </w:r>
      <w:r>
        <w:rPr>
          <w:rFonts w:eastAsia="仿宋_GB2312" w:hint="eastAsia"/>
          <w:sz w:val="32"/>
          <w:szCs w:val="32"/>
        </w:rPr>
        <w:lastRenderedPageBreak/>
        <w:t>健康支出</w:t>
      </w:r>
      <w:r>
        <w:rPr>
          <w:rFonts w:eastAsia="仿宋_GB2312" w:hint="eastAsia"/>
          <w:sz w:val="32"/>
          <w:szCs w:val="32"/>
        </w:rPr>
        <w:t>132.52</w:t>
      </w:r>
      <w:r>
        <w:rPr>
          <w:rFonts w:eastAsia="仿宋_GB2312" w:hint="eastAsia"/>
          <w:sz w:val="32"/>
          <w:szCs w:val="32"/>
        </w:rPr>
        <w:t>万元，</w:t>
      </w:r>
      <w:r>
        <w:rPr>
          <w:rFonts w:eastAsia="仿宋_GB2312"/>
          <w:sz w:val="32"/>
          <w:szCs w:val="32"/>
        </w:rPr>
        <w:t>占</w:t>
      </w:r>
      <w:r>
        <w:rPr>
          <w:rFonts w:eastAsia="仿宋_GB2312" w:hint="eastAsia"/>
          <w:sz w:val="32"/>
          <w:szCs w:val="32"/>
        </w:rPr>
        <w:t>2.84</w:t>
      </w:r>
      <w:r>
        <w:rPr>
          <w:rFonts w:eastAsia="仿宋_GB2312"/>
          <w:sz w:val="32"/>
          <w:szCs w:val="32"/>
        </w:rPr>
        <w:t>%</w:t>
      </w:r>
      <w:r>
        <w:rPr>
          <w:rFonts w:eastAsia="仿宋_GB2312"/>
          <w:sz w:val="32"/>
          <w:szCs w:val="32"/>
        </w:rPr>
        <w:t>；</w:t>
      </w:r>
      <w:r>
        <w:rPr>
          <w:rFonts w:eastAsia="仿宋_GB2312" w:hint="eastAsia"/>
          <w:sz w:val="32"/>
          <w:szCs w:val="32"/>
        </w:rPr>
        <w:t>住房保障支出</w:t>
      </w:r>
      <w:r>
        <w:rPr>
          <w:rFonts w:eastAsia="仿宋_GB2312" w:hint="eastAsia"/>
          <w:sz w:val="32"/>
          <w:szCs w:val="32"/>
        </w:rPr>
        <w:t>109.77</w:t>
      </w:r>
      <w:r>
        <w:rPr>
          <w:rFonts w:eastAsia="仿宋_GB2312" w:hint="eastAsia"/>
          <w:sz w:val="32"/>
          <w:szCs w:val="32"/>
        </w:rPr>
        <w:t>万元</w:t>
      </w:r>
      <w:r>
        <w:rPr>
          <w:rFonts w:eastAsia="仿宋_GB2312"/>
          <w:sz w:val="32"/>
          <w:szCs w:val="32"/>
        </w:rPr>
        <w:t>占</w:t>
      </w:r>
      <w:r>
        <w:rPr>
          <w:rFonts w:eastAsia="仿宋_GB2312" w:hint="eastAsia"/>
          <w:sz w:val="32"/>
          <w:szCs w:val="32"/>
        </w:rPr>
        <w:t>2.36</w:t>
      </w:r>
      <w:r>
        <w:rPr>
          <w:rFonts w:eastAsia="仿宋_GB2312"/>
          <w:sz w:val="32"/>
          <w:szCs w:val="32"/>
        </w:rPr>
        <w:t>%</w:t>
      </w:r>
      <w:r>
        <w:rPr>
          <w:rFonts w:eastAsia="仿宋_GB2312"/>
          <w:sz w:val="32"/>
          <w:szCs w:val="32"/>
        </w:rPr>
        <w:t>。具体安排情况如下：</w:t>
      </w:r>
    </w:p>
    <w:p w:rsidR="006D416B" w:rsidRDefault="009A0E17">
      <w:pPr>
        <w:widowControl/>
        <w:spacing w:line="600" w:lineRule="exact"/>
        <w:ind w:firstLine="660"/>
        <w:jc w:val="left"/>
        <w:rPr>
          <w:rFonts w:eastAsia="黑体"/>
          <w:sz w:val="32"/>
          <w:szCs w:val="32"/>
        </w:rPr>
      </w:pPr>
      <w:r>
        <w:rPr>
          <w:rFonts w:eastAsia="楷体_GB2312"/>
          <w:b/>
          <w:sz w:val="32"/>
          <w:szCs w:val="32"/>
        </w:rPr>
        <w:t>（一）基本支出：</w:t>
      </w:r>
      <w:r>
        <w:rPr>
          <w:rFonts w:eastAsia="仿宋_GB2312"/>
          <w:sz w:val="32"/>
          <w:szCs w:val="32"/>
        </w:rPr>
        <w:t>2023</w:t>
      </w:r>
      <w:r>
        <w:rPr>
          <w:rFonts w:eastAsia="仿宋_GB2312"/>
          <w:sz w:val="32"/>
          <w:szCs w:val="32"/>
        </w:rPr>
        <w:t>年本单位基本支出预算数</w:t>
      </w:r>
      <w:r>
        <w:rPr>
          <w:rFonts w:eastAsia="仿宋_GB2312" w:hint="eastAsia"/>
          <w:sz w:val="32"/>
          <w:szCs w:val="32"/>
        </w:rPr>
        <w:t>2200.92</w:t>
      </w:r>
      <w:r>
        <w:rPr>
          <w:rFonts w:eastAsia="仿宋_GB2312"/>
          <w:sz w:val="32"/>
          <w:szCs w:val="32"/>
        </w:rPr>
        <w:t>万元，主要是为保障单位机构正常运转、完成日常工作任务而发生的各项支出，包括用于基本工资、津贴补贴等人员经费以及办公费、印刷费、水电费、办公设备购置等公用经费。</w:t>
      </w:r>
    </w:p>
    <w:p w:rsidR="006D416B" w:rsidRDefault="009A0E17">
      <w:pPr>
        <w:widowControl/>
        <w:spacing w:line="600" w:lineRule="exact"/>
        <w:ind w:firstLine="660"/>
        <w:jc w:val="left"/>
        <w:rPr>
          <w:rFonts w:eastAsia="仿宋_GB2312"/>
          <w:sz w:val="32"/>
          <w:szCs w:val="32"/>
        </w:rPr>
      </w:pPr>
      <w:r>
        <w:rPr>
          <w:rFonts w:eastAsia="楷体_GB2312"/>
          <w:b/>
          <w:sz w:val="32"/>
          <w:szCs w:val="32"/>
        </w:rPr>
        <w:t>（二）项目支出：</w:t>
      </w:r>
      <w:r>
        <w:rPr>
          <w:rFonts w:eastAsia="仿宋_GB2312"/>
          <w:sz w:val="32"/>
          <w:szCs w:val="32"/>
        </w:rPr>
        <w:t>2023</w:t>
      </w:r>
      <w:r>
        <w:rPr>
          <w:rFonts w:eastAsia="仿宋_GB2312"/>
          <w:sz w:val="32"/>
          <w:szCs w:val="32"/>
        </w:rPr>
        <w:t>年本单位项目支出预算</w:t>
      </w:r>
      <w:r>
        <w:rPr>
          <w:rFonts w:eastAsia="仿宋_GB2312" w:hint="eastAsia"/>
          <w:sz w:val="32"/>
          <w:szCs w:val="32"/>
        </w:rPr>
        <w:t>2459.6</w:t>
      </w:r>
      <w:r>
        <w:rPr>
          <w:rFonts w:eastAsia="仿宋_GB2312"/>
          <w:sz w:val="32"/>
          <w:szCs w:val="32"/>
        </w:rPr>
        <w:t>万元，</w:t>
      </w:r>
      <w:r>
        <w:rPr>
          <w:rFonts w:eastAsia="仿宋_GB2312"/>
          <w:sz w:val="32"/>
          <w:szCs w:val="32"/>
        </w:rPr>
        <w:t>主要是部门为完成特定行政工作任务或事业发展目标而发生的支出，包括妇女儿童事业发展专项、运行维护经费和业务工作经费。其中：妇女儿童事业发展专项支出</w:t>
      </w:r>
      <w:r>
        <w:rPr>
          <w:rFonts w:eastAsia="仿宋_GB2312" w:hint="eastAsia"/>
          <w:sz w:val="32"/>
          <w:szCs w:val="32"/>
        </w:rPr>
        <w:t>2430.27</w:t>
      </w:r>
      <w:r>
        <w:rPr>
          <w:rFonts w:eastAsia="仿宋_GB2312"/>
          <w:sz w:val="32"/>
          <w:szCs w:val="32"/>
        </w:rPr>
        <w:t>万元，</w:t>
      </w:r>
      <w:proofErr w:type="gramStart"/>
      <w:r>
        <w:rPr>
          <w:rFonts w:eastAsia="仿宋_GB2312"/>
          <w:sz w:val="32"/>
          <w:szCs w:val="32"/>
        </w:rPr>
        <w:t>主要用于主要用于</w:t>
      </w:r>
      <w:proofErr w:type="gramEnd"/>
      <w:r>
        <w:rPr>
          <w:rFonts w:eastAsia="仿宋_GB2312"/>
          <w:sz w:val="32"/>
          <w:szCs w:val="32"/>
        </w:rPr>
        <w:t>开展教育培训和宣传宣讲，引导各级妇联干部和广大妇女群众学习贯彻习近平新时代</w:t>
      </w:r>
      <w:r>
        <w:rPr>
          <w:rFonts w:eastAsia="仿宋_GB2312"/>
          <w:sz w:val="32"/>
          <w:szCs w:val="32"/>
        </w:rPr>
        <w:t>中国特色社会主义思想；深化妇联改革，建设新媒体，加强调查研究，转变工作作风等方面。业务工作经费</w:t>
      </w:r>
      <w:r>
        <w:rPr>
          <w:rFonts w:eastAsia="仿宋_GB2312" w:hint="eastAsia"/>
          <w:sz w:val="32"/>
          <w:szCs w:val="32"/>
        </w:rPr>
        <w:t>29.33</w:t>
      </w:r>
      <w:r>
        <w:rPr>
          <w:rFonts w:eastAsia="仿宋_GB2312"/>
          <w:sz w:val="32"/>
          <w:szCs w:val="32"/>
        </w:rPr>
        <w:t>万元，其中</w:t>
      </w:r>
      <w:r>
        <w:rPr>
          <w:rFonts w:eastAsia="仿宋_GB2312" w:hint="eastAsia"/>
          <w:sz w:val="32"/>
          <w:szCs w:val="32"/>
        </w:rPr>
        <w:t>会议室升级改造</w:t>
      </w:r>
      <w:r>
        <w:rPr>
          <w:rFonts w:eastAsia="仿宋_GB2312" w:hint="eastAsia"/>
          <w:sz w:val="32"/>
          <w:szCs w:val="32"/>
        </w:rPr>
        <w:t>14.33</w:t>
      </w:r>
      <w:r>
        <w:rPr>
          <w:rFonts w:eastAsia="仿宋_GB2312" w:hint="eastAsia"/>
          <w:sz w:val="32"/>
          <w:szCs w:val="32"/>
        </w:rPr>
        <w:t>万元</w:t>
      </w:r>
      <w:r>
        <w:rPr>
          <w:rFonts w:eastAsia="仿宋_GB2312"/>
          <w:sz w:val="32"/>
          <w:szCs w:val="32"/>
        </w:rPr>
        <w:t>。运行维护经费</w:t>
      </w:r>
      <w:r>
        <w:rPr>
          <w:rFonts w:eastAsia="仿宋_GB2312"/>
          <w:sz w:val="32"/>
          <w:szCs w:val="32"/>
        </w:rPr>
        <w:t>15</w:t>
      </w:r>
      <w:r>
        <w:rPr>
          <w:rFonts w:eastAsia="仿宋_GB2312"/>
          <w:sz w:val="32"/>
          <w:szCs w:val="32"/>
        </w:rPr>
        <w:t>万元，主要用于出国费支出</w:t>
      </w:r>
      <w:r>
        <w:rPr>
          <w:rFonts w:eastAsia="仿宋_GB2312"/>
          <w:sz w:val="32"/>
          <w:szCs w:val="32"/>
        </w:rPr>
        <w:t>15</w:t>
      </w:r>
      <w:r>
        <w:rPr>
          <w:rFonts w:eastAsia="仿宋_GB2312"/>
          <w:sz w:val="32"/>
          <w:szCs w:val="32"/>
        </w:rPr>
        <w:t>万元，主要用于加强对外交流与合作，推进国际妇女组织间的联系及各项妇女工作的开展等方面。</w:t>
      </w:r>
    </w:p>
    <w:p w:rsidR="006D416B" w:rsidRDefault="009A0E17">
      <w:pPr>
        <w:widowControl/>
        <w:spacing w:line="600" w:lineRule="exact"/>
        <w:ind w:firstLine="660"/>
        <w:jc w:val="left"/>
        <w:rPr>
          <w:rFonts w:eastAsia="黑体"/>
          <w:sz w:val="32"/>
          <w:szCs w:val="32"/>
        </w:rPr>
      </w:pPr>
      <w:r>
        <w:rPr>
          <w:rFonts w:eastAsia="黑体"/>
          <w:sz w:val="32"/>
          <w:szCs w:val="32"/>
        </w:rPr>
        <w:t>四、政府性基金预算支出</w:t>
      </w:r>
    </w:p>
    <w:p w:rsidR="006D416B" w:rsidRDefault="009A0E17">
      <w:pPr>
        <w:widowControl/>
        <w:spacing w:line="600" w:lineRule="exact"/>
        <w:ind w:firstLine="660"/>
        <w:jc w:val="left"/>
        <w:rPr>
          <w:rFonts w:eastAsia="仿宋_GB2312"/>
          <w:sz w:val="32"/>
          <w:szCs w:val="32"/>
        </w:rPr>
      </w:pPr>
      <w:r>
        <w:rPr>
          <w:rFonts w:eastAsia="仿宋_GB2312"/>
          <w:sz w:val="32"/>
          <w:szCs w:val="32"/>
        </w:rPr>
        <w:t>本部门无政府性基金安排的支出</w:t>
      </w:r>
    </w:p>
    <w:p w:rsidR="006D416B" w:rsidRDefault="009A0E17">
      <w:pPr>
        <w:widowControl/>
        <w:spacing w:line="600" w:lineRule="exact"/>
        <w:ind w:firstLine="660"/>
        <w:jc w:val="left"/>
        <w:rPr>
          <w:rFonts w:eastAsia="黑体"/>
          <w:sz w:val="32"/>
          <w:szCs w:val="32"/>
        </w:rPr>
      </w:pPr>
      <w:r>
        <w:rPr>
          <w:rFonts w:eastAsia="黑体"/>
          <w:sz w:val="32"/>
          <w:szCs w:val="32"/>
        </w:rPr>
        <w:t>五、其他重要事项的情况说明</w:t>
      </w:r>
    </w:p>
    <w:p w:rsidR="006D416B" w:rsidRDefault="009A0E17">
      <w:pPr>
        <w:widowControl/>
        <w:spacing w:line="600" w:lineRule="exact"/>
        <w:ind w:firstLine="660"/>
        <w:jc w:val="left"/>
        <w:rPr>
          <w:rFonts w:eastAsia="仿宋_GB2312"/>
          <w:sz w:val="32"/>
          <w:szCs w:val="32"/>
        </w:rPr>
      </w:pPr>
      <w:r>
        <w:rPr>
          <w:rFonts w:eastAsia="楷体_GB2312"/>
          <w:b/>
          <w:sz w:val="32"/>
          <w:szCs w:val="32"/>
        </w:rPr>
        <w:t>（一）机关运行经费：</w:t>
      </w:r>
      <w:r>
        <w:rPr>
          <w:rFonts w:eastAsia="仿宋_GB2312"/>
          <w:sz w:val="32"/>
          <w:szCs w:val="32"/>
        </w:rPr>
        <w:t>202</w:t>
      </w:r>
      <w:r>
        <w:rPr>
          <w:rFonts w:eastAsia="仿宋_GB2312" w:hint="eastAsia"/>
          <w:sz w:val="32"/>
          <w:szCs w:val="32"/>
        </w:rPr>
        <w:t>3</w:t>
      </w:r>
      <w:r>
        <w:rPr>
          <w:rFonts w:eastAsia="仿宋_GB2312"/>
          <w:sz w:val="32"/>
          <w:szCs w:val="32"/>
        </w:rPr>
        <w:t>年省妇联本级、省妇女儿童活动中心、省妇女儿童发展基金会办公室</w:t>
      </w:r>
      <w:r>
        <w:rPr>
          <w:rFonts w:eastAsia="仿宋_GB2312"/>
          <w:sz w:val="32"/>
          <w:szCs w:val="32"/>
        </w:rPr>
        <w:t>3</w:t>
      </w:r>
      <w:r>
        <w:rPr>
          <w:rFonts w:eastAsia="仿宋_GB2312"/>
          <w:sz w:val="32"/>
          <w:szCs w:val="32"/>
        </w:rPr>
        <w:t>家单位的机关运</w:t>
      </w:r>
      <w:r>
        <w:rPr>
          <w:rFonts w:eastAsia="仿宋_GB2312"/>
          <w:sz w:val="32"/>
          <w:szCs w:val="32"/>
        </w:rPr>
        <w:lastRenderedPageBreak/>
        <w:t>行经费</w:t>
      </w:r>
      <w:r>
        <w:rPr>
          <w:rFonts w:eastAsia="仿宋_GB2312" w:hint="eastAsia"/>
          <w:sz w:val="32"/>
          <w:szCs w:val="32"/>
        </w:rPr>
        <w:t>353.8</w:t>
      </w:r>
      <w:r>
        <w:rPr>
          <w:rFonts w:eastAsia="仿宋_GB2312"/>
          <w:sz w:val="32"/>
          <w:szCs w:val="32"/>
        </w:rPr>
        <w:t>万元，比上年预算</w:t>
      </w:r>
      <w:r>
        <w:rPr>
          <w:rFonts w:eastAsia="仿宋_GB2312" w:hint="eastAsia"/>
          <w:sz w:val="32"/>
          <w:szCs w:val="32"/>
        </w:rPr>
        <w:t>减少</w:t>
      </w:r>
      <w:r>
        <w:rPr>
          <w:rFonts w:eastAsia="仿宋_GB2312" w:hint="eastAsia"/>
          <w:sz w:val="32"/>
          <w:szCs w:val="32"/>
        </w:rPr>
        <w:t>41.19</w:t>
      </w:r>
      <w:r>
        <w:rPr>
          <w:rFonts w:eastAsia="仿宋_GB2312"/>
          <w:sz w:val="32"/>
          <w:szCs w:val="32"/>
        </w:rPr>
        <w:t>万元，</w:t>
      </w:r>
      <w:r>
        <w:rPr>
          <w:rFonts w:eastAsia="仿宋_GB2312" w:hint="eastAsia"/>
          <w:sz w:val="32"/>
          <w:szCs w:val="32"/>
        </w:rPr>
        <w:t>下降</w:t>
      </w:r>
      <w:r>
        <w:rPr>
          <w:rFonts w:eastAsia="仿宋_GB2312" w:hint="eastAsia"/>
          <w:sz w:val="32"/>
          <w:szCs w:val="32"/>
        </w:rPr>
        <w:t>11.64</w:t>
      </w:r>
      <w:r>
        <w:rPr>
          <w:rFonts w:eastAsia="仿宋_GB2312"/>
          <w:sz w:val="32"/>
          <w:szCs w:val="32"/>
        </w:rPr>
        <w:t>%</w:t>
      </w:r>
      <w:r>
        <w:rPr>
          <w:rFonts w:eastAsia="仿宋_GB2312"/>
          <w:sz w:val="32"/>
          <w:szCs w:val="32"/>
        </w:rPr>
        <w:t>。</w:t>
      </w:r>
      <w:r>
        <w:rPr>
          <w:rFonts w:eastAsia="仿宋_GB2312"/>
          <w:sz w:val="32"/>
          <w:szCs w:val="32"/>
        </w:rPr>
        <w:t>主要是</w:t>
      </w:r>
      <w:r>
        <w:rPr>
          <w:rFonts w:eastAsia="仿宋_GB2312" w:hint="eastAsia"/>
          <w:sz w:val="32"/>
          <w:szCs w:val="32"/>
        </w:rPr>
        <w:t>厉行节约，压减一般性支出</w:t>
      </w:r>
      <w:r>
        <w:rPr>
          <w:rFonts w:eastAsia="仿宋_GB2312"/>
          <w:sz w:val="32"/>
          <w:szCs w:val="32"/>
        </w:rPr>
        <w:t>。</w:t>
      </w:r>
    </w:p>
    <w:p w:rsidR="006D416B" w:rsidRDefault="009A0E17">
      <w:pPr>
        <w:widowControl/>
        <w:spacing w:line="580" w:lineRule="exact"/>
        <w:ind w:firstLine="660"/>
        <w:rPr>
          <w:rFonts w:eastAsia="仿宋_GB2312"/>
          <w:sz w:val="32"/>
          <w:szCs w:val="32"/>
        </w:rPr>
      </w:pPr>
      <w:r>
        <w:rPr>
          <w:rFonts w:eastAsia="楷体_GB2312"/>
          <w:b/>
          <w:sz w:val="32"/>
          <w:szCs w:val="32"/>
        </w:rPr>
        <w:t>（二）</w:t>
      </w:r>
      <w:r>
        <w:rPr>
          <w:rFonts w:eastAsia="楷体_GB2312"/>
          <w:b/>
          <w:sz w:val="32"/>
          <w:szCs w:val="32"/>
        </w:rPr>
        <w:t>“</w:t>
      </w:r>
      <w:r>
        <w:rPr>
          <w:rFonts w:eastAsia="楷体_GB2312"/>
          <w:b/>
          <w:sz w:val="32"/>
          <w:szCs w:val="32"/>
        </w:rPr>
        <w:t>三公</w:t>
      </w:r>
      <w:r>
        <w:rPr>
          <w:rFonts w:eastAsia="楷体_GB2312"/>
          <w:b/>
          <w:sz w:val="32"/>
          <w:szCs w:val="32"/>
        </w:rPr>
        <w:t>”</w:t>
      </w:r>
      <w:r>
        <w:rPr>
          <w:rFonts w:eastAsia="楷体_GB2312"/>
          <w:b/>
          <w:sz w:val="32"/>
          <w:szCs w:val="32"/>
        </w:rPr>
        <w:t>经费预算：</w:t>
      </w:r>
      <w:r>
        <w:rPr>
          <w:rFonts w:eastAsia="仿宋_GB2312"/>
          <w:sz w:val="32"/>
          <w:szCs w:val="32"/>
        </w:rPr>
        <w:t>202</w:t>
      </w:r>
      <w:r>
        <w:rPr>
          <w:rFonts w:eastAsia="仿宋_GB2312" w:hint="eastAsia"/>
          <w:sz w:val="32"/>
          <w:szCs w:val="32"/>
        </w:rPr>
        <w:t>3</w:t>
      </w:r>
      <w:r>
        <w:rPr>
          <w:rFonts w:eastAsia="仿宋_GB2312"/>
          <w:sz w:val="32"/>
          <w:szCs w:val="32"/>
        </w:rPr>
        <w:t>年省妇联本级、省妇女儿童活动中心、省妇女儿童发展基金会办公室</w:t>
      </w:r>
      <w:r>
        <w:rPr>
          <w:rFonts w:eastAsia="仿宋_GB2312"/>
          <w:sz w:val="32"/>
          <w:szCs w:val="32"/>
        </w:rPr>
        <w:t>3</w:t>
      </w:r>
      <w:r>
        <w:rPr>
          <w:rFonts w:eastAsia="仿宋_GB2312"/>
          <w:sz w:val="32"/>
          <w:szCs w:val="32"/>
        </w:rPr>
        <w:t>家单位</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经费预算数为</w:t>
      </w:r>
      <w:r>
        <w:rPr>
          <w:rFonts w:eastAsia="仿宋_GB2312"/>
          <w:sz w:val="32"/>
          <w:szCs w:val="32"/>
        </w:rPr>
        <w:t>64</w:t>
      </w:r>
      <w:r>
        <w:rPr>
          <w:rFonts w:eastAsia="仿宋_GB2312"/>
          <w:sz w:val="32"/>
          <w:szCs w:val="32"/>
        </w:rPr>
        <w:t>万元，其中，公务接待费</w:t>
      </w:r>
      <w:r>
        <w:rPr>
          <w:rFonts w:eastAsia="仿宋_GB2312"/>
          <w:sz w:val="32"/>
          <w:szCs w:val="32"/>
        </w:rPr>
        <w:t>7.5</w:t>
      </w:r>
      <w:r>
        <w:rPr>
          <w:rFonts w:eastAsia="仿宋_GB2312"/>
          <w:sz w:val="32"/>
          <w:szCs w:val="32"/>
        </w:rPr>
        <w:t>万元，公务用车购置及运行费</w:t>
      </w:r>
      <w:r>
        <w:rPr>
          <w:rFonts w:eastAsia="仿宋_GB2312"/>
          <w:sz w:val="32"/>
          <w:szCs w:val="32"/>
        </w:rPr>
        <w:t>41.5</w:t>
      </w:r>
      <w:r>
        <w:rPr>
          <w:rFonts w:eastAsia="仿宋_GB2312"/>
          <w:sz w:val="32"/>
          <w:szCs w:val="32"/>
        </w:rPr>
        <w:t>万元（其中，公务用车购置费</w:t>
      </w:r>
      <w:r>
        <w:rPr>
          <w:rFonts w:eastAsia="仿宋_GB2312"/>
          <w:sz w:val="32"/>
          <w:szCs w:val="32"/>
        </w:rPr>
        <w:t>0</w:t>
      </w:r>
      <w:r>
        <w:rPr>
          <w:rFonts w:eastAsia="仿宋_GB2312"/>
          <w:sz w:val="32"/>
          <w:szCs w:val="32"/>
        </w:rPr>
        <w:t>万元，公务用车运行费</w:t>
      </w:r>
      <w:r>
        <w:rPr>
          <w:rFonts w:eastAsia="仿宋_GB2312"/>
          <w:sz w:val="32"/>
          <w:szCs w:val="32"/>
        </w:rPr>
        <w:t>41.5</w:t>
      </w:r>
      <w:r>
        <w:rPr>
          <w:rFonts w:eastAsia="仿宋_GB2312"/>
          <w:sz w:val="32"/>
          <w:szCs w:val="32"/>
        </w:rPr>
        <w:t>万元），因公出国（境）费</w:t>
      </w:r>
      <w:r>
        <w:rPr>
          <w:rFonts w:eastAsia="仿宋_GB2312"/>
          <w:sz w:val="32"/>
          <w:szCs w:val="32"/>
        </w:rPr>
        <w:t>15</w:t>
      </w:r>
      <w:r>
        <w:rPr>
          <w:rFonts w:eastAsia="仿宋_GB2312"/>
          <w:sz w:val="32"/>
          <w:szCs w:val="32"/>
        </w:rPr>
        <w:t>万元。</w:t>
      </w:r>
      <w:r>
        <w:rPr>
          <w:rFonts w:eastAsia="仿宋_GB2312"/>
          <w:sz w:val="32"/>
          <w:szCs w:val="32"/>
        </w:rPr>
        <w:t>202</w:t>
      </w:r>
      <w:r>
        <w:rPr>
          <w:rFonts w:eastAsia="仿宋_GB2312" w:hint="eastAsia"/>
          <w:sz w:val="32"/>
          <w:szCs w:val="32"/>
        </w:rPr>
        <w:t>3</w:t>
      </w:r>
      <w:r>
        <w:rPr>
          <w:rFonts w:eastAsia="仿宋_GB2312"/>
          <w:sz w:val="32"/>
          <w:szCs w:val="32"/>
        </w:rPr>
        <w:t>年</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经费预算与</w:t>
      </w:r>
      <w:r>
        <w:rPr>
          <w:rFonts w:eastAsia="仿宋_GB2312"/>
          <w:sz w:val="32"/>
          <w:szCs w:val="32"/>
        </w:rPr>
        <w:t>202</w:t>
      </w:r>
      <w:r>
        <w:rPr>
          <w:rFonts w:eastAsia="仿宋_GB2312" w:hint="eastAsia"/>
          <w:sz w:val="32"/>
          <w:szCs w:val="32"/>
        </w:rPr>
        <w:t>2</w:t>
      </w:r>
      <w:r>
        <w:rPr>
          <w:rFonts w:eastAsia="仿宋_GB2312"/>
          <w:sz w:val="32"/>
          <w:szCs w:val="32"/>
        </w:rPr>
        <w:t>年持平。</w:t>
      </w:r>
    </w:p>
    <w:p w:rsidR="006D416B" w:rsidRDefault="009A0E17">
      <w:pPr>
        <w:widowControl/>
        <w:spacing w:line="600" w:lineRule="exact"/>
        <w:ind w:firstLine="660"/>
        <w:rPr>
          <w:rFonts w:eastAsia="仿宋_GB2312"/>
          <w:kern w:val="0"/>
          <w:sz w:val="32"/>
          <w:szCs w:val="32"/>
        </w:rPr>
      </w:pPr>
      <w:r>
        <w:rPr>
          <w:rFonts w:eastAsia="楷体_GB2312"/>
          <w:b/>
          <w:sz w:val="32"/>
          <w:szCs w:val="32"/>
        </w:rPr>
        <w:t>（三）一般性支出情况：</w:t>
      </w:r>
      <w:r>
        <w:rPr>
          <w:rFonts w:eastAsia="仿宋_GB2312"/>
          <w:kern w:val="0"/>
          <w:sz w:val="32"/>
          <w:szCs w:val="32"/>
        </w:rPr>
        <w:t>202</w:t>
      </w:r>
      <w:r>
        <w:rPr>
          <w:rFonts w:eastAsia="仿宋_GB2312" w:hint="eastAsia"/>
          <w:kern w:val="0"/>
          <w:sz w:val="32"/>
          <w:szCs w:val="32"/>
        </w:rPr>
        <w:t>3</w:t>
      </w:r>
      <w:r>
        <w:rPr>
          <w:rFonts w:eastAsia="仿宋_GB2312"/>
          <w:kern w:val="0"/>
          <w:sz w:val="32"/>
          <w:szCs w:val="32"/>
        </w:rPr>
        <w:t>年本部门</w:t>
      </w:r>
      <w:r>
        <w:rPr>
          <w:rFonts w:eastAsia="仿宋_GB2312"/>
          <w:sz w:val="32"/>
          <w:szCs w:val="32"/>
        </w:rPr>
        <w:t>拟召开会议费</w:t>
      </w:r>
      <w:r>
        <w:rPr>
          <w:rFonts w:eastAsia="仿宋_GB2312"/>
          <w:sz w:val="32"/>
          <w:szCs w:val="32"/>
        </w:rPr>
        <w:t>4</w:t>
      </w:r>
      <w:r>
        <w:rPr>
          <w:rFonts w:eastAsia="仿宋_GB2312"/>
          <w:sz w:val="32"/>
          <w:szCs w:val="32"/>
        </w:rPr>
        <w:t>次，</w:t>
      </w:r>
      <w:r>
        <w:rPr>
          <w:rFonts w:eastAsia="仿宋_GB2312"/>
          <w:kern w:val="0"/>
          <w:sz w:val="32"/>
          <w:szCs w:val="32"/>
        </w:rPr>
        <w:t>会议费预算</w:t>
      </w:r>
      <w:r>
        <w:rPr>
          <w:rFonts w:eastAsia="仿宋_GB2312"/>
          <w:kern w:val="0"/>
          <w:sz w:val="32"/>
          <w:szCs w:val="32"/>
        </w:rPr>
        <w:t>2</w:t>
      </w:r>
      <w:r>
        <w:rPr>
          <w:rFonts w:eastAsia="仿宋_GB2312" w:hint="eastAsia"/>
          <w:kern w:val="0"/>
          <w:sz w:val="32"/>
          <w:szCs w:val="32"/>
        </w:rPr>
        <w:t>4</w:t>
      </w:r>
      <w:r>
        <w:rPr>
          <w:rFonts w:eastAsia="仿宋_GB2312"/>
          <w:kern w:val="0"/>
          <w:sz w:val="32"/>
          <w:szCs w:val="32"/>
        </w:rPr>
        <w:t>万元，具体内容为：</w:t>
      </w:r>
      <w:r>
        <w:rPr>
          <w:rFonts w:eastAsia="仿宋_GB2312"/>
          <w:kern w:val="0"/>
          <w:sz w:val="32"/>
          <w:szCs w:val="32"/>
        </w:rPr>
        <w:t>1</w:t>
      </w:r>
      <w:r>
        <w:rPr>
          <w:rFonts w:eastAsia="仿宋_GB2312"/>
          <w:kern w:val="0"/>
          <w:sz w:val="32"/>
          <w:szCs w:val="32"/>
        </w:rPr>
        <w:t>、湖南省第七次妇女儿童工作会议，人数</w:t>
      </w:r>
      <w:r>
        <w:rPr>
          <w:rFonts w:eastAsia="仿宋_GB2312"/>
          <w:kern w:val="0"/>
          <w:sz w:val="32"/>
          <w:szCs w:val="32"/>
        </w:rPr>
        <w:t>200</w:t>
      </w:r>
      <w:r>
        <w:rPr>
          <w:rFonts w:eastAsia="仿宋_GB2312"/>
          <w:kern w:val="0"/>
          <w:sz w:val="32"/>
          <w:szCs w:val="32"/>
        </w:rPr>
        <w:t>人；</w:t>
      </w:r>
      <w:r>
        <w:rPr>
          <w:rFonts w:eastAsia="仿宋_GB2312"/>
          <w:kern w:val="0"/>
          <w:sz w:val="32"/>
          <w:szCs w:val="32"/>
        </w:rPr>
        <w:t>2</w:t>
      </w:r>
      <w:r>
        <w:rPr>
          <w:rFonts w:eastAsia="仿宋_GB2312"/>
          <w:kern w:val="0"/>
          <w:sz w:val="32"/>
          <w:szCs w:val="32"/>
        </w:rPr>
        <w:t>、全省妇联工作务虚会，人数</w:t>
      </w:r>
      <w:r>
        <w:rPr>
          <w:rFonts w:eastAsia="仿宋_GB2312"/>
          <w:kern w:val="0"/>
          <w:sz w:val="32"/>
          <w:szCs w:val="32"/>
        </w:rPr>
        <w:t>100</w:t>
      </w:r>
      <w:r>
        <w:rPr>
          <w:rFonts w:eastAsia="仿宋_GB2312"/>
          <w:kern w:val="0"/>
          <w:sz w:val="32"/>
          <w:szCs w:val="32"/>
        </w:rPr>
        <w:t>人；</w:t>
      </w:r>
      <w:r>
        <w:rPr>
          <w:rFonts w:eastAsia="仿宋_GB2312" w:hint="eastAsia"/>
          <w:kern w:val="0"/>
          <w:sz w:val="32"/>
          <w:szCs w:val="32"/>
        </w:rPr>
        <w:t>3</w:t>
      </w:r>
      <w:r>
        <w:rPr>
          <w:rFonts w:eastAsia="仿宋_GB2312"/>
          <w:kern w:val="0"/>
          <w:sz w:val="32"/>
          <w:szCs w:val="32"/>
        </w:rPr>
        <w:t>、全省妇联半年工作会议，人数</w:t>
      </w:r>
      <w:r>
        <w:rPr>
          <w:rFonts w:eastAsia="仿宋_GB2312"/>
          <w:kern w:val="0"/>
          <w:sz w:val="32"/>
          <w:szCs w:val="32"/>
        </w:rPr>
        <w:t>80</w:t>
      </w:r>
      <w:r>
        <w:rPr>
          <w:rFonts w:eastAsia="仿宋_GB2312"/>
          <w:kern w:val="0"/>
          <w:sz w:val="32"/>
          <w:szCs w:val="32"/>
        </w:rPr>
        <w:t>人</w:t>
      </w:r>
      <w:r>
        <w:rPr>
          <w:rFonts w:eastAsia="仿宋_GB2312" w:hint="eastAsia"/>
          <w:kern w:val="0"/>
          <w:sz w:val="32"/>
          <w:szCs w:val="32"/>
        </w:rPr>
        <w:t>；</w:t>
      </w:r>
      <w:r>
        <w:rPr>
          <w:rFonts w:eastAsia="仿宋_GB2312" w:hint="eastAsia"/>
          <w:kern w:val="0"/>
          <w:sz w:val="32"/>
          <w:szCs w:val="32"/>
        </w:rPr>
        <w:t>4</w:t>
      </w:r>
      <w:r>
        <w:rPr>
          <w:rFonts w:eastAsia="仿宋_GB2312" w:hint="eastAsia"/>
          <w:kern w:val="0"/>
          <w:sz w:val="32"/>
          <w:szCs w:val="32"/>
        </w:rPr>
        <w:t>、省妇联执委会，</w:t>
      </w:r>
      <w:r>
        <w:rPr>
          <w:rFonts w:eastAsia="仿宋_GB2312"/>
          <w:kern w:val="0"/>
          <w:sz w:val="32"/>
          <w:szCs w:val="32"/>
        </w:rPr>
        <w:t>人数</w:t>
      </w:r>
      <w:r>
        <w:rPr>
          <w:rFonts w:eastAsia="仿宋_GB2312"/>
          <w:kern w:val="0"/>
          <w:sz w:val="32"/>
          <w:szCs w:val="32"/>
        </w:rPr>
        <w:t>120</w:t>
      </w:r>
      <w:r>
        <w:rPr>
          <w:rFonts w:eastAsia="仿宋_GB2312"/>
          <w:kern w:val="0"/>
          <w:sz w:val="32"/>
          <w:szCs w:val="32"/>
        </w:rPr>
        <w:t>人</w:t>
      </w:r>
      <w:r>
        <w:rPr>
          <w:rFonts w:eastAsia="仿宋_GB2312" w:hint="eastAsia"/>
          <w:kern w:val="0"/>
          <w:sz w:val="32"/>
          <w:szCs w:val="32"/>
        </w:rPr>
        <w:t>。</w:t>
      </w:r>
    </w:p>
    <w:p w:rsidR="006D416B" w:rsidRDefault="009A0E17">
      <w:pPr>
        <w:widowControl/>
        <w:spacing w:line="600" w:lineRule="exact"/>
        <w:ind w:firstLine="660"/>
        <w:rPr>
          <w:rFonts w:eastAsia="仿宋_GB2312"/>
          <w:kern w:val="0"/>
          <w:sz w:val="32"/>
          <w:szCs w:val="32"/>
        </w:rPr>
      </w:pPr>
      <w:r>
        <w:rPr>
          <w:rFonts w:eastAsia="仿宋_GB2312"/>
          <w:sz w:val="32"/>
          <w:szCs w:val="32"/>
        </w:rPr>
        <w:t>拟召开培训</w:t>
      </w:r>
      <w:r>
        <w:rPr>
          <w:rFonts w:eastAsia="仿宋_GB2312" w:hint="eastAsia"/>
          <w:sz w:val="32"/>
          <w:szCs w:val="32"/>
        </w:rPr>
        <w:t>3</w:t>
      </w:r>
      <w:r>
        <w:rPr>
          <w:rFonts w:eastAsia="仿宋_GB2312"/>
          <w:sz w:val="32"/>
          <w:szCs w:val="32"/>
        </w:rPr>
        <w:t>场，</w:t>
      </w:r>
      <w:r>
        <w:rPr>
          <w:rFonts w:eastAsia="仿宋_GB2312"/>
          <w:kern w:val="0"/>
          <w:sz w:val="32"/>
          <w:szCs w:val="32"/>
        </w:rPr>
        <w:t>预算</w:t>
      </w:r>
      <w:r>
        <w:rPr>
          <w:rFonts w:eastAsia="仿宋_GB2312" w:hint="eastAsia"/>
          <w:kern w:val="0"/>
          <w:sz w:val="32"/>
          <w:szCs w:val="32"/>
        </w:rPr>
        <w:t>28</w:t>
      </w:r>
      <w:r>
        <w:rPr>
          <w:rFonts w:eastAsia="仿宋_GB2312"/>
          <w:kern w:val="0"/>
          <w:sz w:val="32"/>
          <w:szCs w:val="32"/>
        </w:rPr>
        <w:t>万元</w:t>
      </w:r>
      <w:r>
        <w:rPr>
          <w:rFonts w:eastAsia="仿宋_GB2312" w:hint="eastAsia"/>
          <w:kern w:val="0"/>
          <w:sz w:val="32"/>
          <w:szCs w:val="32"/>
        </w:rPr>
        <w:t>。</w:t>
      </w:r>
      <w:r>
        <w:rPr>
          <w:rFonts w:eastAsia="仿宋_GB2312"/>
          <w:kern w:val="0"/>
          <w:sz w:val="32"/>
          <w:szCs w:val="32"/>
        </w:rPr>
        <w:t>具体内容为：</w:t>
      </w:r>
      <w:r>
        <w:rPr>
          <w:rFonts w:eastAsia="仿宋_GB2312" w:hint="eastAsia"/>
          <w:kern w:val="0"/>
          <w:sz w:val="32"/>
          <w:szCs w:val="32"/>
        </w:rPr>
        <w:t>1</w:t>
      </w:r>
      <w:r>
        <w:rPr>
          <w:rFonts w:eastAsia="仿宋_GB2312" w:hint="eastAsia"/>
          <w:kern w:val="0"/>
          <w:sz w:val="32"/>
          <w:szCs w:val="32"/>
        </w:rPr>
        <w:t>、县级以上家庭教育指导中心建设推进培训会，</w:t>
      </w:r>
      <w:r>
        <w:rPr>
          <w:rFonts w:eastAsia="仿宋_GB2312"/>
          <w:kern w:val="0"/>
          <w:sz w:val="32"/>
          <w:szCs w:val="32"/>
        </w:rPr>
        <w:t>人数</w:t>
      </w:r>
      <w:r>
        <w:rPr>
          <w:rFonts w:eastAsia="仿宋_GB2312"/>
          <w:kern w:val="0"/>
          <w:sz w:val="32"/>
          <w:szCs w:val="32"/>
        </w:rPr>
        <w:t>150</w:t>
      </w:r>
      <w:r>
        <w:rPr>
          <w:rFonts w:eastAsia="仿宋_GB2312"/>
          <w:kern w:val="0"/>
          <w:sz w:val="32"/>
          <w:szCs w:val="32"/>
        </w:rPr>
        <w:t>人</w:t>
      </w:r>
      <w:r>
        <w:rPr>
          <w:rFonts w:eastAsia="仿宋_GB2312" w:hint="eastAsia"/>
          <w:kern w:val="0"/>
          <w:sz w:val="32"/>
          <w:szCs w:val="32"/>
        </w:rPr>
        <w:t>；</w:t>
      </w:r>
      <w:r>
        <w:rPr>
          <w:rFonts w:eastAsia="仿宋_GB2312" w:hint="eastAsia"/>
          <w:kern w:val="0"/>
          <w:sz w:val="32"/>
          <w:szCs w:val="32"/>
        </w:rPr>
        <w:t>2</w:t>
      </w:r>
      <w:r>
        <w:rPr>
          <w:rFonts w:eastAsia="仿宋_GB2312" w:hint="eastAsia"/>
          <w:kern w:val="0"/>
          <w:sz w:val="32"/>
          <w:szCs w:val="32"/>
        </w:rPr>
        <w:t>、</w:t>
      </w:r>
      <w:r>
        <w:rPr>
          <w:rFonts w:eastAsia="仿宋_GB2312"/>
          <w:kern w:val="0"/>
          <w:sz w:val="32"/>
          <w:szCs w:val="32"/>
        </w:rPr>
        <w:t>湖南省妇女研究</w:t>
      </w:r>
      <w:r>
        <w:rPr>
          <w:rFonts w:eastAsia="仿宋_GB2312" w:hint="eastAsia"/>
          <w:kern w:val="0"/>
          <w:sz w:val="32"/>
          <w:szCs w:val="32"/>
        </w:rPr>
        <w:t>会</w:t>
      </w:r>
      <w:r>
        <w:rPr>
          <w:rFonts w:eastAsia="仿宋_GB2312"/>
          <w:kern w:val="0"/>
          <w:sz w:val="32"/>
          <w:szCs w:val="32"/>
        </w:rPr>
        <w:t>学术</w:t>
      </w:r>
      <w:r>
        <w:rPr>
          <w:rFonts w:eastAsia="仿宋_GB2312" w:hint="eastAsia"/>
          <w:kern w:val="0"/>
          <w:sz w:val="32"/>
          <w:szCs w:val="32"/>
        </w:rPr>
        <w:t>培训，人数</w:t>
      </w:r>
      <w:r>
        <w:rPr>
          <w:rFonts w:eastAsia="仿宋_GB2312" w:hint="eastAsia"/>
          <w:kern w:val="0"/>
          <w:sz w:val="32"/>
          <w:szCs w:val="32"/>
        </w:rPr>
        <w:t>120</w:t>
      </w:r>
      <w:r>
        <w:rPr>
          <w:rFonts w:eastAsia="仿宋_GB2312" w:hint="eastAsia"/>
          <w:kern w:val="0"/>
          <w:sz w:val="32"/>
          <w:szCs w:val="32"/>
        </w:rPr>
        <w:t>人；</w:t>
      </w:r>
      <w:r>
        <w:rPr>
          <w:rFonts w:eastAsia="仿宋_GB2312" w:hint="eastAsia"/>
          <w:kern w:val="0"/>
          <w:sz w:val="32"/>
          <w:szCs w:val="32"/>
        </w:rPr>
        <w:t>3</w:t>
      </w:r>
      <w:r>
        <w:rPr>
          <w:rFonts w:eastAsia="仿宋_GB2312" w:hint="eastAsia"/>
          <w:kern w:val="0"/>
          <w:sz w:val="32"/>
          <w:szCs w:val="32"/>
        </w:rPr>
        <w:t>、中非妇女论坛志愿者培训，人数</w:t>
      </w:r>
      <w:r>
        <w:rPr>
          <w:rFonts w:eastAsia="仿宋_GB2312" w:hint="eastAsia"/>
          <w:kern w:val="0"/>
          <w:sz w:val="32"/>
          <w:szCs w:val="32"/>
        </w:rPr>
        <w:t>80</w:t>
      </w:r>
      <w:r>
        <w:rPr>
          <w:rFonts w:eastAsia="仿宋_GB2312" w:hint="eastAsia"/>
          <w:kern w:val="0"/>
          <w:sz w:val="32"/>
          <w:szCs w:val="32"/>
        </w:rPr>
        <w:t>人。</w:t>
      </w:r>
    </w:p>
    <w:p w:rsidR="006D416B" w:rsidRDefault="009A0E17">
      <w:pPr>
        <w:widowControl/>
        <w:spacing w:line="600" w:lineRule="exact"/>
        <w:ind w:firstLine="660"/>
        <w:rPr>
          <w:rFonts w:eastAsia="仿宋_GB2312"/>
          <w:sz w:val="32"/>
          <w:szCs w:val="32"/>
        </w:rPr>
      </w:pPr>
      <w:r>
        <w:rPr>
          <w:rFonts w:eastAsia="楷体_GB2312"/>
          <w:b/>
          <w:sz w:val="32"/>
          <w:szCs w:val="32"/>
        </w:rPr>
        <w:t>（四）政府采购情况：</w:t>
      </w:r>
      <w:r>
        <w:rPr>
          <w:rFonts w:eastAsia="仿宋_GB2312"/>
          <w:sz w:val="32"/>
          <w:szCs w:val="32"/>
        </w:rPr>
        <w:t>2023</w:t>
      </w:r>
      <w:r>
        <w:rPr>
          <w:rFonts w:eastAsia="仿宋_GB2312"/>
          <w:sz w:val="32"/>
          <w:szCs w:val="32"/>
        </w:rPr>
        <w:t>年本部门政府采购预算总额</w:t>
      </w:r>
      <w:r>
        <w:rPr>
          <w:rFonts w:eastAsia="仿宋_GB2312" w:hint="eastAsia"/>
          <w:sz w:val="32"/>
          <w:szCs w:val="32"/>
        </w:rPr>
        <w:t>983</w:t>
      </w:r>
      <w:r>
        <w:rPr>
          <w:rFonts w:eastAsia="仿宋_GB2312"/>
          <w:sz w:val="32"/>
          <w:szCs w:val="32"/>
        </w:rPr>
        <w:t>万元，其中，货物类采购预算</w:t>
      </w:r>
      <w:r>
        <w:rPr>
          <w:rFonts w:eastAsia="仿宋_GB2312" w:hint="eastAsia"/>
          <w:sz w:val="32"/>
          <w:szCs w:val="32"/>
        </w:rPr>
        <w:t>92</w:t>
      </w:r>
      <w:r>
        <w:rPr>
          <w:rFonts w:eastAsia="仿宋_GB2312"/>
          <w:sz w:val="32"/>
          <w:szCs w:val="32"/>
        </w:rPr>
        <w:t>万元；工程类采购预算</w:t>
      </w:r>
      <w:r>
        <w:rPr>
          <w:rFonts w:eastAsia="仿宋_GB2312" w:hint="eastAsia"/>
          <w:sz w:val="32"/>
          <w:szCs w:val="32"/>
        </w:rPr>
        <w:t>117</w:t>
      </w:r>
      <w:r>
        <w:rPr>
          <w:rFonts w:eastAsia="仿宋_GB2312"/>
          <w:sz w:val="32"/>
          <w:szCs w:val="32"/>
        </w:rPr>
        <w:t>万元；服务类采购预算</w:t>
      </w:r>
      <w:r>
        <w:rPr>
          <w:rFonts w:eastAsia="仿宋_GB2312" w:hint="eastAsia"/>
          <w:sz w:val="32"/>
          <w:szCs w:val="32"/>
        </w:rPr>
        <w:t>774</w:t>
      </w:r>
      <w:r>
        <w:rPr>
          <w:rFonts w:eastAsia="仿宋_GB2312"/>
          <w:sz w:val="32"/>
          <w:szCs w:val="32"/>
        </w:rPr>
        <w:t>万元。</w:t>
      </w:r>
    </w:p>
    <w:p w:rsidR="006D416B" w:rsidRDefault="009A0E17">
      <w:pPr>
        <w:widowControl/>
        <w:spacing w:line="580" w:lineRule="exact"/>
        <w:ind w:firstLine="660"/>
        <w:rPr>
          <w:rFonts w:eastAsia="仿宋_GB2312"/>
          <w:bCs/>
          <w:kern w:val="0"/>
          <w:sz w:val="32"/>
          <w:szCs w:val="32"/>
        </w:rPr>
      </w:pPr>
      <w:r>
        <w:rPr>
          <w:rFonts w:eastAsia="楷体_GB2312"/>
          <w:b/>
          <w:sz w:val="32"/>
          <w:szCs w:val="32"/>
        </w:rPr>
        <w:t>（五）国有资产占用使用及新增资产配置情况：</w:t>
      </w:r>
      <w:r>
        <w:rPr>
          <w:rFonts w:eastAsia="仿宋_GB2312"/>
          <w:sz w:val="32"/>
          <w:szCs w:val="32"/>
        </w:rPr>
        <w:t>截至</w:t>
      </w:r>
      <w:r>
        <w:rPr>
          <w:rFonts w:eastAsia="仿宋_GB2312"/>
          <w:sz w:val="32"/>
          <w:szCs w:val="32"/>
        </w:rPr>
        <w:t>202</w:t>
      </w:r>
      <w:r>
        <w:rPr>
          <w:rFonts w:eastAsia="仿宋_GB2312" w:hint="eastAsia"/>
          <w:sz w:val="32"/>
          <w:szCs w:val="32"/>
        </w:rPr>
        <w:t>2</w:t>
      </w:r>
      <w:r>
        <w:rPr>
          <w:rFonts w:eastAsia="仿宋_GB2312"/>
          <w:sz w:val="32"/>
          <w:szCs w:val="32"/>
        </w:rPr>
        <w:t>年</w:t>
      </w:r>
      <w:r>
        <w:rPr>
          <w:rFonts w:eastAsia="仿宋_GB2312"/>
          <w:sz w:val="32"/>
          <w:szCs w:val="32"/>
        </w:rPr>
        <w:t>12</w:t>
      </w:r>
      <w:r>
        <w:rPr>
          <w:rFonts w:eastAsia="仿宋_GB2312"/>
          <w:sz w:val="32"/>
          <w:szCs w:val="32"/>
        </w:rPr>
        <w:t>月底，</w:t>
      </w:r>
      <w:r>
        <w:rPr>
          <w:rFonts w:eastAsia="仿宋_GB2312"/>
          <w:bCs/>
          <w:kern w:val="0"/>
          <w:sz w:val="32"/>
          <w:szCs w:val="32"/>
        </w:rPr>
        <w:t>共有车辆</w:t>
      </w:r>
      <w:r>
        <w:rPr>
          <w:rFonts w:eastAsia="仿宋_GB2312" w:hint="eastAsia"/>
          <w:bCs/>
          <w:kern w:val="0"/>
          <w:sz w:val="32"/>
          <w:szCs w:val="32"/>
        </w:rPr>
        <w:t>4</w:t>
      </w:r>
      <w:r>
        <w:rPr>
          <w:rFonts w:eastAsia="仿宋_GB2312"/>
          <w:bCs/>
          <w:kern w:val="0"/>
          <w:sz w:val="32"/>
          <w:szCs w:val="32"/>
        </w:rPr>
        <w:t>辆，其中，领导干部用车</w:t>
      </w:r>
      <w:r>
        <w:rPr>
          <w:rFonts w:eastAsia="仿宋_GB2312"/>
          <w:bCs/>
          <w:kern w:val="0"/>
          <w:sz w:val="32"/>
          <w:szCs w:val="32"/>
        </w:rPr>
        <w:t>1</w:t>
      </w:r>
      <w:r>
        <w:rPr>
          <w:rFonts w:eastAsia="仿宋_GB2312"/>
          <w:bCs/>
          <w:kern w:val="0"/>
          <w:sz w:val="32"/>
          <w:szCs w:val="32"/>
        </w:rPr>
        <w:t>辆，应急</w:t>
      </w:r>
      <w:r>
        <w:rPr>
          <w:rFonts w:eastAsia="仿宋_GB2312"/>
          <w:bCs/>
          <w:kern w:val="0"/>
          <w:sz w:val="32"/>
          <w:szCs w:val="32"/>
        </w:rPr>
        <w:t>1</w:t>
      </w:r>
      <w:r>
        <w:rPr>
          <w:rFonts w:eastAsia="仿宋_GB2312"/>
          <w:bCs/>
          <w:kern w:val="0"/>
          <w:sz w:val="32"/>
          <w:szCs w:val="32"/>
        </w:rPr>
        <w:t>辆，机要通信车</w:t>
      </w:r>
      <w:r>
        <w:rPr>
          <w:rFonts w:eastAsia="仿宋_GB2312"/>
          <w:bCs/>
          <w:kern w:val="0"/>
          <w:sz w:val="32"/>
          <w:szCs w:val="32"/>
        </w:rPr>
        <w:t>1</w:t>
      </w:r>
      <w:r>
        <w:rPr>
          <w:rFonts w:eastAsia="仿宋_GB2312"/>
          <w:bCs/>
          <w:kern w:val="0"/>
          <w:sz w:val="32"/>
          <w:szCs w:val="32"/>
        </w:rPr>
        <w:t>辆，老干用车</w:t>
      </w:r>
      <w:r>
        <w:rPr>
          <w:rFonts w:eastAsia="仿宋_GB2312"/>
          <w:bCs/>
          <w:kern w:val="0"/>
          <w:sz w:val="32"/>
          <w:szCs w:val="32"/>
        </w:rPr>
        <w:t>1</w:t>
      </w:r>
      <w:r>
        <w:rPr>
          <w:rFonts w:eastAsia="仿宋_GB2312"/>
          <w:bCs/>
          <w:kern w:val="0"/>
          <w:sz w:val="32"/>
          <w:szCs w:val="32"/>
        </w:rPr>
        <w:t>辆。无单位价值</w:t>
      </w:r>
      <w:r>
        <w:rPr>
          <w:rFonts w:eastAsia="仿宋_GB2312"/>
          <w:bCs/>
          <w:kern w:val="0"/>
          <w:sz w:val="32"/>
          <w:szCs w:val="32"/>
        </w:rPr>
        <w:t>50</w:t>
      </w:r>
      <w:r>
        <w:rPr>
          <w:rFonts w:eastAsia="仿宋_GB2312"/>
          <w:bCs/>
          <w:kern w:val="0"/>
          <w:sz w:val="32"/>
          <w:szCs w:val="32"/>
        </w:rPr>
        <w:lastRenderedPageBreak/>
        <w:t>万元以上通用设备和单位价值</w:t>
      </w:r>
      <w:r>
        <w:rPr>
          <w:rFonts w:eastAsia="仿宋_GB2312"/>
          <w:bCs/>
          <w:kern w:val="0"/>
          <w:sz w:val="32"/>
          <w:szCs w:val="32"/>
        </w:rPr>
        <w:t>100</w:t>
      </w:r>
      <w:r>
        <w:rPr>
          <w:rFonts w:eastAsia="仿宋_GB2312"/>
          <w:bCs/>
          <w:kern w:val="0"/>
          <w:sz w:val="32"/>
          <w:szCs w:val="32"/>
        </w:rPr>
        <w:t>万元以上专用设备。</w:t>
      </w:r>
      <w:r>
        <w:rPr>
          <w:rFonts w:eastAsia="仿宋_GB2312"/>
          <w:bCs/>
          <w:kern w:val="0"/>
          <w:sz w:val="32"/>
          <w:szCs w:val="32"/>
        </w:rPr>
        <w:t>202</w:t>
      </w:r>
      <w:r>
        <w:rPr>
          <w:rFonts w:eastAsia="仿宋_GB2312" w:hint="eastAsia"/>
          <w:bCs/>
          <w:kern w:val="0"/>
          <w:sz w:val="32"/>
          <w:szCs w:val="32"/>
        </w:rPr>
        <w:t>3</w:t>
      </w:r>
      <w:r>
        <w:rPr>
          <w:rFonts w:eastAsia="仿宋_GB2312"/>
          <w:bCs/>
          <w:kern w:val="0"/>
          <w:sz w:val="32"/>
          <w:szCs w:val="32"/>
        </w:rPr>
        <w:t>年没有新增计划。</w:t>
      </w:r>
    </w:p>
    <w:p w:rsidR="006D416B" w:rsidRDefault="009A0E17">
      <w:pPr>
        <w:widowControl/>
        <w:spacing w:line="600" w:lineRule="exact"/>
        <w:ind w:firstLine="660"/>
        <w:jc w:val="left"/>
        <w:rPr>
          <w:rFonts w:eastAsia="仿宋_GB2312"/>
          <w:bCs/>
          <w:kern w:val="0"/>
          <w:sz w:val="32"/>
          <w:szCs w:val="32"/>
        </w:rPr>
      </w:pPr>
      <w:r>
        <w:rPr>
          <w:rFonts w:eastAsia="楷体_GB2312"/>
          <w:b/>
          <w:bCs/>
          <w:kern w:val="0"/>
          <w:sz w:val="32"/>
          <w:szCs w:val="32"/>
        </w:rPr>
        <w:t>（六）预算绩效目标说明：</w:t>
      </w:r>
      <w:r>
        <w:rPr>
          <w:rFonts w:eastAsia="仿宋_GB2312"/>
          <w:bCs/>
          <w:kern w:val="0"/>
          <w:sz w:val="32"/>
          <w:szCs w:val="32"/>
        </w:rPr>
        <w:t>本单位所有支出实行绩效目标管理。纳入</w:t>
      </w:r>
      <w:r>
        <w:rPr>
          <w:rFonts w:eastAsia="仿宋_GB2312"/>
          <w:bCs/>
          <w:kern w:val="0"/>
          <w:sz w:val="32"/>
          <w:szCs w:val="32"/>
        </w:rPr>
        <w:t>2023</w:t>
      </w:r>
      <w:r>
        <w:rPr>
          <w:rFonts w:eastAsia="仿宋_GB2312"/>
          <w:bCs/>
          <w:kern w:val="0"/>
          <w:sz w:val="32"/>
          <w:szCs w:val="32"/>
        </w:rPr>
        <w:t>年单位整体支出绩效目标的金额为</w:t>
      </w:r>
      <w:r>
        <w:rPr>
          <w:rFonts w:eastAsia="仿宋_GB2312" w:hint="eastAsia"/>
          <w:bCs/>
          <w:kern w:val="0"/>
          <w:sz w:val="32"/>
          <w:szCs w:val="32"/>
        </w:rPr>
        <w:t>4660.52</w:t>
      </w:r>
      <w:r>
        <w:rPr>
          <w:rFonts w:eastAsia="仿宋_GB2312"/>
          <w:bCs/>
          <w:kern w:val="0"/>
          <w:sz w:val="32"/>
          <w:szCs w:val="32"/>
        </w:rPr>
        <w:t>万元，其中，基本支出</w:t>
      </w:r>
      <w:r>
        <w:rPr>
          <w:rFonts w:eastAsia="仿宋_GB2312" w:hint="eastAsia"/>
          <w:bCs/>
          <w:kern w:val="0"/>
          <w:sz w:val="32"/>
          <w:szCs w:val="32"/>
        </w:rPr>
        <w:t>2200.92</w:t>
      </w:r>
      <w:r>
        <w:rPr>
          <w:rFonts w:eastAsia="仿宋_GB2312"/>
          <w:bCs/>
          <w:kern w:val="0"/>
          <w:sz w:val="32"/>
          <w:szCs w:val="32"/>
        </w:rPr>
        <w:t>万元，项目支出</w:t>
      </w:r>
      <w:r>
        <w:rPr>
          <w:rFonts w:eastAsia="仿宋_GB2312" w:hint="eastAsia"/>
          <w:bCs/>
          <w:kern w:val="0"/>
          <w:sz w:val="32"/>
          <w:szCs w:val="32"/>
        </w:rPr>
        <w:t>2459.6</w:t>
      </w:r>
      <w:r>
        <w:rPr>
          <w:rFonts w:eastAsia="仿宋_GB2312"/>
          <w:bCs/>
          <w:kern w:val="0"/>
          <w:sz w:val="32"/>
          <w:szCs w:val="32"/>
        </w:rPr>
        <w:t>万元，具体绩效目标详见报表。</w:t>
      </w:r>
    </w:p>
    <w:p w:rsidR="006D416B" w:rsidRDefault="009A0E17">
      <w:pPr>
        <w:widowControl/>
        <w:spacing w:line="600" w:lineRule="exact"/>
        <w:ind w:firstLine="660"/>
        <w:rPr>
          <w:rFonts w:eastAsia="黑体"/>
          <w:sz w:val="32"/>
          <w:szCs w:val="32"/>
        </w:rPr>
      </w:pPr>
      <w:r>
        <w:rPr>
          <w:rFonts w:eastAsia="黑体"/>
          <w:sz w:val="32"/>
          <w:szCs w:val="32"/>
        </w:rPr>
        <w:t>六、名词解释</w:t>
      </w:r>
    </w:p>
    <w:p w:rsidR="006D416B" w:rsidRDefault="009A0E17">
      <w:pPr>
        <w:widowControl/>
        <w:spacing w:line="600" w:lineRule="exact"/>
        <w:ind w:firstLine="660"/>
        <w:rPr>
          <w:rFonts w:eastAsia="仿宋_GB2312"/>
          <w:sz w:val="32"/>
          <w:szCs w:val="32"/>
        </w:rPr>
      </w:pPr>
      <w:r>
        <w:rPr>
          <w:rFonts w:eastAsia="仿宋_GB2312"/>
          <w:sz w:val="32"/>
          <w:szCs w:val="32"/>
        </w:rPr>
        <w:t>1</w:t>
      </w:r>
      <w:r>
        <w:rPr>
          <w:rFonts w:eastAsia="仿宋_GB2312"/>
          <w:sz w:val="32"/>
          <w:szCs w:val="32"/>
        </w:rPr>
        <w:t>、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p w:rsidR="006D416B" w:rsidRDefault="009A0E17">
      <w:pPr>
        <w:widowControl/>
        <w:spacing w:line="600" w:lineRule="exact"/>
        <w:ind w:firstLine="660"/>
        <w:rPr>
          <w:rFonts w:eastAsia="仿宋_GB2312"/>
          <w:sz w:val="32"/>
          <w:szCs w:val="32"/>
        </w:rPr>
      </w:pPr>
      <w:r>
        <w:rPr>
          <w:rFonts w:eastAsia="仿宋_GB2312"/>
          <w:sz w:val="32"/>
          <w:szCs w:val="32"/>
        </w:rPr>
        <w:t>2</w:t>
      </w:r>
      <w:r>
        <w:rPr>
          <w:rFonts w:eastAsia="仿宋_GB2312"/>
          <w:sz w:val="32"/>
          <w:szCs w:val="32"/>
        </w:rPr>
        <w:t>、</w:t>
      </w:r>
      <w:r>
        <w:rPr>
          <w:rFonts w:eastAsia="仿宋_GB2312"/>
          <w:sz w:val="32"/>
          <w:szCs w:val="32"/>
        </w:rPr>
        <w:t>“</w:t>
      </w:r>
      <w:r>
        <w:rPr>
          <w:rFonts w:eastAsia="仿宋_GB2312"/>
          <w:sz w:val="32"/>
          <w:szCs w:val="32"/>
        </w:rPr>
        <w:t>三公</w:t>
      </w:r>
      <w:r>
        <w:rPr>
          <w:rFonts w:eastAsia="仿宋_GB2312"/>
          <w:sz w:val="32"/>
          <w:szCs w:val="32"/>
        </w:rPr>
        <w:t>”</w:t>
      </w:r>
      <w:r>
        <w:rPr>
          <w:rFonts w:eastAsia="仿宋_GB2312"/>
          <w:sz w:val="32"/>
          <w:szCs w:val="32"/>
        </w:rPr>
        <w:t>经费：纳入省（市</w:t>
      </w:r>
      <w:r>
        <w:rPr>
          <w:rFonts w:eastAsia="仿宋_GB2312"/>
          <w:sz w:val="32"/>
          <w:szCs w:val="32"/>
        </w:rPr>
        <w:t>/</w:t>
      </w:r>
      <w:r>
        <w:rPr>
          <w:rFonts w:eastAsia="仿宋_GB2312"/>
          <w:sz w:val="32"/>
          <w:szCs w:val="32"/>
        </w:rPr>
        <w:t>县）财政预算管理的</w:t>
      </w:r>
      <w:proofErr w:type="gramStart"/>
      <w:r>
        <w:rPr>
          <w:rFonts w:eastAsia="仿宋_GB2312"/>
          <w:sz w:val="32"/>
          <w:szCs w:val="32"/>
        </w:rPr>
        <w:t>“</w:t>
      </w:r>
      <w:proofErr w:type="gramEnd"/>
      <w:r>
        <w:rPr>
          <w:rFonts w:eastAsia="仿宋_GB2312"/>
          <w:sz w:val="32"/>
          <w:szCs w:val="32"/>
        </w:rPr>
        <w:t>三公</w:t>
      </w:r>
      <w:r>
        <w:rPr>
          <w:rFonts w:eastAsia="仿宋_GB2312"/>
          <w:sz w:val="32"/>
          <w:szCs w:val="32"/>
        </w:rPr>
        <w:t>“</w:t>
      </w:r>
      <w:r>
        <w:rPr>
          <w:rFonts w:eastAsia="仿宋_GB2312"/>
          <w:sz w:val="32"/>
          <w:szCs w:val="32"/>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w:t>
      </w:r>
      <w:r>
        <w:rPr>
          <w:rFonts w:eastAsia="仿宋_GB2312"/>
          <w:sz w:val="32"/>
          <w:szCs w:val="32"/>
        </w:rPr>
        <w:t>；因公出国（境）费反映单位公务出国（境）的国际旅费、国外城市间交通费、住宿费、伙食费、培训费、公杂费等等支出。</w:t>
      </w:r>
    </w:p>
    <w:p w:rsidR="006D416B" w:rsidRDefault="006D416B">
      <w:pPr>
        <w:widowControl/>
        <w:spacing w:line="600" w:lineRule="exact"/>
        <w:ind w:firstLine="660"/>
        <w:rPr>
          <w:rFonts w:eastAsia="仿宋_GB2312"/>
          <w:sz w:val="32"/>
          <w:szCs w:val="32"/>
        </w:rPr>
      </w:pPr>
    </w:p>
    <w:p w:rsidR="006D416B" w:rsidRDefault="006D416B">
      <w:pPr>
        <w:widowControl/>
        <w:spacing w:line="600" w:lineRule="exact"/>
        <w:jc w:val="left"/>
        <w:rPr>
          <w:rFonts w:eastAsia="黑体"/>
          <w:sz w:val="32"/>
          <w:szCs w:val="32"/>
        </w:rPr>
      </w:pPr>
    </w:p>
    <w:p w:rsidR="006D416B" w:rsidRDefault="006D416B">
      <w:pPr>
        <w:widowControl/>
        <w:spacing w:line="600" w:lineRule="exact"/>
        <w:jc w:val="left"/>
        <w:rPr>
          <w:rFonts w:eastAsia="黑体"/>
          <w:sz w:val="32"/>
          <w:szCs w:val="32"/>
        </w:rPr>
      </w:pPr>
    </w:p>
    <w:p w:rsidR="006D416B" w:rsidRDefault="006D416B">
      <w:pPr>
        <w:spacing w:line="600" w:lineRule="exact"/>
        <w:rPr>
          <w:rFonts w:eastAsia="黑体"/>
          <w:sz w:val="32"/>
          <w:szCs w:val="32"/>
        </w:rPr>
      </w:pPr>
    </w:p>
    <w:p w:rsidR="006D416B" w:rsidRDefault="006D416B">
      <w:pPr>
        <w:widowControl/>
        <w:spacing w:line="600" w:lineRule="exact"/>
        <w:jc w:val="left"/>
        <w:rPr>
          <w:rFonts w:eastAsia="黑体"/>
          <w:sz w:val="32"/>
          <w:szCs w:val="32"/>
        </w:rPr>
      </w:pPr>
    </w:p>
    <w:p w:rsidR="006D416B" w:rsidRDefault="006D416B">
      <w:pPr>
        <w:widowControl/>
        <w:spacing w:line="600" w:lineRule="exact"/>
        <w:jc w:val="left"/>
        <w:rPr>
          <w:rFonts w:eastAsia="黑体"/>
          <w:sz w:val="32"/>
          <w:szCs w:val="32"/>
        </w:rPr>
      </w:pPr>
    </w:p>
    <w:p w:rsidR="006D416B" w:rsidRDefault="006D416B">
      <w:pPr>
        <w:widowControl/>
        <w:spacing w:line="600" w:lineRule="exact"/>
        <w:jc w:val="left"/>
        <w:rPr>
          <w:rFonts w:eastAsia="黑体"/>
          <w:sz w:val="32"/>
          <w:szCs w:val="32"/>
        </w:rPr>
      </w:pPr>
    </w:p>
    <w:p w:rsidR="006D416B" w:rsidRDefault="006D416B">
      <w:pPr>
        <w:widowControl/>
        <w:spacing w:line="600" w:lineRule="exact"/>
        <w:jc w:val="left"/>
        <w:rPr>
          <w:rFonts w:eastAsia="黑体"/>
          <w:sz w:val="32"/>
          <w:szCs w:val="32"/>
        </w:rPr>
      </w:pPr>
    </w:p>
    <w:p w:rsidR="006D416B" w:rsidRDefault="006D416B">
      <w:pPr>
        <w:widowControl/>
        <w:spacing w:line="600" w:lineRule="exact"/>
        <w:jc w:val="left"/>
        <w:rPr>
          <w:rFonts w:eastAsia="黑体"/>
          <w:sz w:val="32"/>
          <w:szCs w:val="32"/>
        </w:rPr>
      </w:pPr>
    </w:p>
    <w:p w:rsidR="006D416B" w:rsidRDefault="009A0E17">
      <w:pPr>
        <w:widowControl/>
        <w:numPr>
          <w:ilvl w:val="0"/>
          <w:numId w:val="2"/>
        </w:numPr>
        <w:spacing w:line="600" w:lineRule="exact"/>
        <w:ind w:firstLineChars="200" w:firstLine="720"/>
        <w:jc w:val="center"/>
        <w:rPr>
          <w:rFonts w:eastAsia="方正小标宋_GBK"/>
          <w:bCs/>
          <w:kern w:val="0"/>
          <w:sz w:val="36"/>
          <w:szCs w:val="36"/>
        </w:rPr>
      </w:pPr>
      <w:r>
        <w:rPr>
          <w:rFonts w:eastAsia="方正小标宋_GBK"/>
          <w:bCs/>
          <w:kern w:val="0"/>
          <w:sz w:val="36"/>
          <w:szCs w:val="36"/>
        </w:rPr>
        <w:t>2023</w:t>
      </w:r>
      <w:r>
        <w:rPr>
          <w:rFonts w:eastAsia="方正小标宋_GBK"/>
          <w:bCs/>
          <w:kern w:val="0"/>
          <w:sz w:val="36"/>
          <w:szCs w:val="36"/>
        </w:rPr>
        <w:t>年单位预算表</w:t>
      </w:r>
      <w:r>
        <w:rPr>
          <w:rFonts w:eastAsia="方正小标宋_GBK" w:hint="eastAsia"/>
          <w:bCs/>
          <w:kern w:val="0"/>
          <w:sz w:val="36"/>
          <w:szCs w:val="36"/>
        </w:rPr>
        <w:t>（见附件</w:t>
      </w:r>
      <w:r>
        <w:rPr>
          <w:rFonts w:eastAsia="方正小标宋_GBK" w:hint="eastAsia"/>
          <w:bCs/>
          <w:kern w:val="0"/>
          <w:sz w:val="36"/>
          <w:szCs w:val="36"/>
        </w:rPr>
        <w:t>1</w:t>
      </w:r>
      <w:r>
        <w:rPr>
          <w:rFonts w:eastAsia="方正小标宋_GBK" w:hint="eastAsia"/>
          <w:bCs/>
          <w:kern w:val="0"/>
          <w:sz w:val="36"/>
          <w:szCs w:val="36"/>
        </w:rPr>
        <w:t>）</w:t>
      </w:r>
    </w:p>
    <w:p w:rsidR="006D416B" w:rsidRDefault="006D416B"/>
    <w:sectPr w:rsidR="006D416B" w:rsidSect="006D416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1914" w:rsidRDefault="00A81914" w:rsidP="00A81914">
      <w:r>
        <w:separator/>
      </w:r>
    </w:p>
  </w:endnote>
  <w:endnote w:type="continuationSeparator" w:id="1">
    <w:p w:rsidR="00A81914" w:rsidRDefault="00A81914" w:rsidP="00A819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0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1914" w:rsidRDefault="00A81914" w:rsidP="00A81914">
      <w:r>
        <w:separator/>
      </w:r>
    </w:p>
  </w:footnote>
  <w:footnote w:type="continuationSeparator" w:id="1">
    <w:p w:rsidR="00A81914" w:rsidRDefault="00A81914" w:rsidP="00A8191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A6093"/>
    <w:multiLevelType w:val="singleLevel"/>
    <w:tmpl w:val="53BA6093"/>
    <w:lvl w:ilvl="0">
      <w:start w:val="2"/>
      <w:numFmt w:val="chineseCounting"/>
      <w:suff w:val="space"/>
      <w:lvlText w:val="第%1部分"/>
      <w:lvlJc w:val="left"/>
      <w:rPr>
        <w:rFonts w:hint="eastAsia"/>
      </w:rPr>
    </w:lvl>
  </w:abstractNum>
  <w:abstractNum w:abstractNumId="1">
    <w:nsid w:val="7884F496"/>
    <w:multiLevelType w:val="singleLevel"/>
    <w:tmpl w:val="7884F496"/>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WZlNDljM2NjOTZiOGZhMjE1N2Q3NjNmNGJiZWJmNjYifQ=="/>
  </w:docVars>
  <w:rsids>
    <w:rsidRoot w:val="71914A54"/>
    <w:rsid w:val="006D416B"/>
    <w:rsid w:val="00901719"/>
    <w:rsid w:val="009A0E17"/>
    <w:rsid w:val="00A81914"/>
    <w:rsid w:val="013438C9"/>
    <w:rsid w:val="0AFA1B0A"/>
    <w:rsid w:val="0C10195C"/>
    <w:rsid w:val="13806900"/>
    <w:rsid w:val="192A505B"/>
    <w:rsid w:val="2FDE2AA3"/>
    <w:rsid w:val="4BA62F14"/>
    <w:rsid w:val="506D6B9C"/>
    <w:rsid w:val="53D33EBC"/>
    <w:rsid w:val="5A8042EB"/>
    <w:rsid w:val="71914A54"/>
    <w:rsid w:val="756A5A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416B"/>
    <w:pPr>
      <w:widowControl w:val="0"/>
      <w:jc w:val="both"/>
    </w:pPr>
    <w:rPr>
      <w:rFonts w:ascii="Times New Roman" w:eastAsia="宋体" w:hAnsi="Times New Roman" w:cs="Times New Roman"/>
      <w:kern w:val="2"/>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8191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81914"/>
    <w:rPr>
      <w:rFonts w:ascii="Times New Roman" w:eastAsia="宋体" w:hAnsi="Times New Roman" w:cs="Times New Roman"/>
      <w:kern w:val="2"/>
      <w:sz w:val="18"/>
      <w:szCs w:val="18"/>
    </w:rPr>
  </w:style>
  <w:style w:type="paragraph" w:styleId="a4">
    <w:name w:val="footer"/>
    <w:basedOn w:val="a"/>
    <w:link w:val="Char0"/>
    <w:rsid w:val="00A81914"/>
    <w:pPr>
      <w:tabs>
        <w:tab w:val="center" w:pos="4153"/>
        <w:tab w:val="right" w:pos="8306"/>
      </w:tabs>
      <w:snapToGrid w:val="0"/>
      <w:jc w:val="left"/>
    </w:pPr>
    <w:rPr>
      <w:sz w:val="18"/>
      <w:szCs w:val="18"/>
    </w:rPr>
  </w:style>
  <w:style w:type="character" w:customStyle="1" w:styleId="Char0">
    <w:name w:val="页脚 Char"/>
    <w:basedOn w:val="a0"/>
    <w:link w:val="a4"/>
    <w:rsid w:val="00A8191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7</Pages>
  <Words>2853</Words>
  <Characters>307</Characters>
  <Application>Microsoft Office Word</Application>
  <DocSecurity>0</DocSecurity>
  <Lines>2</Lines>
  <Paragraphs>6</Paragraphs>
  <ScaleCrop>false</ScaleCrop>
  <Company>Hewlett-Packard</Company>
  <LinksUpToDate>false</LinksUpToDate>
  <CharactersWithSpaces>3154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4</cp:revision>
  <dcterms:created xsi:type="dcterms:W3CDTF">2023-02-16T01:28:00Z</dcterms:created>
  <dcterms:modified xsi:type="dcterms:W3CDTF">2023-02-20T09:12:00Z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0862C41843064699BBD0A01143898E5E</vt:lpwstr>
  </property>
</Properties>
</file>